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059541" w14:textId="7E822C91" w:rsidR="00251F4A" w:rsidRDefault="00251F4A" w:rsidP="00251F4A">
      <w:pPr>
        <w:widowControl/>
        <w:tabs>
          <w:tab w:val="left" w:pos="2552"/>
        </w:tabs>
        <w:jc w:val="left"/>
        <w:rPr>
          <w:rFonts w:ascii="Arial" w:eastAsia="Times New Roman" w:hAnsi="Arial" w:cs="Arial"/>
          <w:b/>
          <w:bCs/>
          <w:kern w:val="0"/>
          <w:sz w:val="22"/>
          <w:szCs w:val="24"/>
          <w:lang w:val="en-GB" w:eastAsia="en-US"/>
        </w:rPr>
      </w:pPr>
      <w:r>
        <w:rPr>
          <w:rFonts w:ascii="Arial" w:eastAsia="Times New Roman" w:hAnsi="Arial" w:cs="Arial"/>
          <w:b/>
          <w:bCs/>
          <w:kern w:val="0"/>
          <w:sz w:val="22"/>
          <w:szCs w:val="24"/>
          <w:lang w:val="en-GB" w:eastAsia="en-US"/>
        </w:rPr>
        <w:t>3GPP TSG RAN WG1 #</w:t>
      </w:r>
      <w:r>
        <w:rPr>
          <w:rFonts w:ascii="Arial" w:eastAsia="宋体" w:hAnsi="Arial" w:cs="Arial" w:hint="eastAsia"/>
          <w:b/>
          <w:bCs/>
          <w:kern w:val="0"/>
          <w:sz w:val="22"/>
          <w:szCs w:val="24"/>
        </w:rPr>
        <w:t>10</w:t>
      </w:r>
      <w:r w:rsidR="00BA6FA6">
        <w:rPr>
          <w:rFonts w:ascii="Arial" w:eastAsia="宋体" w:hAnsi="Arial" w:cs="Arial"/>
          <w:b/>
          <w:bCs/>
          <w:kern w:val="0"/>
          <w:sz w:val="22"/>
          <w:szCs w:val="24"/>
        </w:rPr>
        <w:t>6</w:t>
      </w:r>
      <w:r>
        <w:rPr>
          <w:rFonts w:ascii="Arial" w:eastAsia="宋体" w:hAnsi="Arial" w:cs="Arial" w:hint="eastAsia"/>
          <w:b/>
          <w:bCs/>
          <w:kern w:val="0"/>
          <w:sz w:val="22"/>
          <w:szCs w:val="24"/>
        </w:rPr>
        <w:t>-e</w:t>
      </w:r>
      <w:r>
        <w:rPr>
          <w:rFonts w:ascii="Arial" w:eastAsia="Times New Roman" w:hAnsi="Arial" w:cs="Arial"/>
          <w:b/>
          <w:bCs/>
          <w:kern w:val="0"/>
          <w:sz w:val="22"/>
          <w:szCs w:val="24"/>
          <w:lang w:val="en-GB" w:eastAsia="en-US"/>
        </w:rPr>
        <w:t xml:space="preserve">                                  </w:t>
      </w:r>
      <w:r>
        <w:rPr>
          <w:rFonts w:ascii="Arial" w:eastAsia="宋体" w:hAnsi="Arial" w:cs="Arial" w:hint="eastAsia"/>
          <w:b/>
          <w:bCs/>
          <w:kern w:val="0"/>
          <w:sz w:val="22"/>
          <w:szCs w:val="24"/>
        </w:rPr>
        <w:t xml:space="preserve">   </w:t>
      </w:r>
      <w:r w:rsidRPr="00B32795">
        <w:rPr>
          <w:rFonts w:ascii="Arial" w:eastAsia="Times New Roman" w:hAnsi="Arial" w:cs="Arial" w:hint="eastAsia"/>
          <w:b/>
          <w:bCs/>
          <w:kern w:val="0"/>
          <w:sz w:val="22"/>
          <w:szCs w:val="24"/>
          <w:lang w:val="en-GB" w:eastAsia="en-US"/>
        </w:rPr>
        <w:t xml:space="preserve"> </w:t>
      </w:r>
      <w:r w:rsidRPr="00D05B24">
        <w:rPr>
          <w:rFonts w:ascii="Arial" w:eastAsia="Times New Roman" w:hAnsi="Arial" w:cs="Arial"/>
          <w:b/>
          <w:bCs/>
          <w:kern w:val="0"/>
          <w:sz w:val="22"/>
          <w:szCs w:val="24"/>
          <w:lang w:val="en-GB" w:eastAsia="en-US"/>
        </w:rPr>
        <w:t xml:space="preserve"> </w:t>
      </w:r>
      <w:r w:rsidR="0013441A">
        <w:rPr>
          <w:rFonts w:ascii="Arial" w:eastAsia="Times New Roman" w:hAnsi="Arial" w:cs="Arial"/>
          <w:b/>
          <w:bCs/>
          <w:kern w:val="0"/>
          <w:sz w:val="22"/>
          <w:szCs w:val="24"/>
          <w:lang w:val="en-GB" w:eastAsia="en-US"/>
        </w:rPr>
        <w:t xml:space="preserve"> </w:t>
      </w:r>
      <w:r w:rsidRPr="00E51CDC">
        <w:rPr>
          <w:rFonts w:ascii="Arial" w:eastAsia="Times New Roman" w:hAnsi="Arial" w:cs="Arial"/>
          <w:b/>
          <w:bCs/>
          <w:kern w:val="0"/>
          <w:sz w:val="22"/>
          <w:szCs w:val="24"/>
          <w:lang w:val="en-GB" w:eastAsia="en-US"/>
        </w:rPr>
        <w:t>R1-</w:t>
      </w:r>
      <w:r w:rsidR="0013441A" w:rsidRPr="00E51CDC">
        <w:rPr>
          <w:rFonts w:ascii="Arial" w:eastAsia="Times New Roman" w:hAnsi="Arial" w:cs="Arial"/>
          <w:b/>
          <w:bCs/>
          <w:kern w:val="0"/>
          <w:sz w:val="22"/>
          <w:szCs w:val="24"/>
          <w:lang w:val="en-GB" w:eastAsia="en-US"/>
        </w:rPr>
        <w:t>2</w:t>
      </w:r>
      <w:r w:rsidR="0013441A">
        <w:rPr>
          <w:rFonts w:ascii="Arial" w:eastAsia="Times New Roman" w:hAnsi="Arial" w:cs="Arial"/>
          <w:b/>
          <w:bCs/>
          <w:kern w:val="0"/>
          <w:sz w:val="22"/>
          <w:szCs w:val="24"/>
          <w:lang w:val="en-GB" w:eastAsia="en-US"/>
        </w:rPr>
        <w:t>1</w:t>
      </w:r>
      <w:r w:rsidR="0013441A" w:rsidRPr="00D05B24">
        <w:rPr>
          <w:rFonts w:ascii="Arial" w:eastAsia="Times New Roman" w:hAnsi="Arial" w:cs="Arial" w:hint="eastAsia"/>
          <w:b/>
          <w:bCs/>
          <w:kern w:val="0"/>
          <w:sz w:val="22"/>
          <w:szCs w:val="24"/>
          <w:lang w:val="en-GB" w:eastAsia="en-US"/>
        </w:rPr>
        <w:t>0</w:t>
      </w:r>
      <w:r w:rsidR="005D5505">
        <w:rPr>
          <w:rFonts w:ascii="Arial" w:eastAsia="Times New Roman" w:hAnsi="Arial" w:cs="Arial"/>
          <w:b/>
          <w:bCs/>
          <w:kern w:val="0"/>
          <w:sz w:val="22"/>
          <w:szCs w:val="24"/>
          <w:lang w:val="en-GB" w:eastAsia="en-US"/>
        </w:rPr>
        <w:t>6624</w:t>
      </w:r>
      <w:r w:rsidR="0013441A">
        <w:rPr>
          <w:rFonts w:ascii="Arial" w:eastAsia="Times New Roman" w:hAnsi="Arial" w:cs="Arial"/>
          <w:b/>
          <w:bCs/>
          <w:kern w:val="0"/>
          <w:sz w:val="22"/>
          <w:szCs w:val="24"/>
          <w:lang w:val="en-GB" w:eastAsia="en-US"/>
        </w:rPr>
        <w:t xml:space="preserve">                                                                           </w:t>
      </w:r>
    </w:p>
    <w:p w14:paraId="213BE2B7" w14:textId="2EE9A8F2" w:rsidR="00251F4A" w:rsidRDefault="00251F4A" w:rsidP="00251F4A">
      <w:pPr>
        <w:widowControl/>
        <w:tabs>
          <w:tab w:val="left" w:pos="2552"/>
        </w:tabs>
        <w:jc w:val="left"/>
        <w:rPr>
          <w:rFonts w:ascii="Arial" w:eastAsia="Times New Roman" w:hAnsi="Arial" w:cs="Arial"/>
          <w:b/>
          <w:bCs/>
          <w:kern w:val="0"/>
          <w:sz w:val="22"/>
          <w:szCs w:val="24"/>
          <w:lang w:val="en-GB" w:eastAsia="en-US"/>
        </w:rPr>
      </w:pPr>
      <w:r>
        <w:rPr>
          <w:rFonts w:ascii="Arial" w:eastAsia="Times New Roman" w:hAnsi="Arial" w:cs="Arial"/>
          <w:b/>
          <w:bCs/>
          <w:kern w:val="0"/>
          <w:sz w:val="22"/>
          <w:szCs w:val="24"/>
          <w:lang w:val="en-GB" w:eastAsia="en-US"/>
        </w:rPr>
        <w:t>e-Meeting</w:t>
      </w:r>
      <w:r>
        <w:rPr>
          <w:rFonts w:ascii="Arial" w:eastAsia="Times New Roman" w:hAnsi="Arial" w:cs="Arial" w:hint="eastAsia"/>
          <w:b/>
          <w:bCs/>
          <w:kern w:val="0"/>
          <w:sz w:val="22"/>
          <w:szCs w:val="24"/>
          <w:lang w:val="en-GB" w:eastAsia="en-US"/>
        </w:rPr>
        <w:t>,</w:t>
      </w:r>
      <w:r w:rsidR="00BA6FA6" w:rsidRPr="00BA6FA6">
        <w:t xml:space="preserve"> </w:t>
      </w:r>
      <w:r w:rsidR="00BA6FA6" w:rsidRPr="00BA6FA6">
        <w:rPr>
          <w:rFonts w:ascii="Arial" w:eastAsia="Times New Roman" w:hAnsi="Arial" w:cs="Arial"/>
          <w:b/>
          <w:bCs/>
          <w:kern w:val="0"/>
          <w:sz w:val="22"/>
          <w:szCs w:val="24"/>
          <w:lang w:val="en-GB" w:eastAsia="en-US"/>
        </w:rPr>
        <w:t>August 16</w:t>
      </w:r>
      <w:r w:rsidR="00BA6FA6" w:rsidRPr="00BA6FA6">
        <w:rPr>
          <w:rFonts w:ascii="Arial" w:eastAsia="Times New Roman" w:hAnsi="Arial" w:cs="Arial"/>
          <w:b/>
          <w:bCs/>
          <w:kern w:val="0"/>
          <w:sz w:val="22"/>
          <w:szCs w:val="24"/>
          <w:vertAlign w:val="superscript"/>
          <w:lang w:val="en-GB" w:eastAsia="en-US"/>
        </w:rPr>
        <w:t>th</w:t>
      </w:r>
      <w:r w:rsidR="00BA6FA6" w:rsidRPr="00BA6FA6">
        <w:rPr>
          <w:rFonts w:ascii="Arial" w:eastAsia="Times New Roman" w:hAnsi="Arial" w:cs="Arial"/>
          <w:b/>
          <w:bCs/>
          <w:kern w:val="0"/>
          <w:sz w:val="22"/>
          <w:szCs w:val="24"/>
          <w:lang w:val="en-GB" w:eastAsia="en-US"/>
        </w:rPr>
        <w:t xml:space="preserve"> – 27</w:t>
      </w:r>
      <w:r w:rsidR="00BA6FA6" w:rsidRPr="00BA6FA6">
        <w:rPr>
          <w:rFonts w:ascii="Arial" w:eastAsia="Times New Roman" w:hAnsi="Arial" w:cs="Arial"/>
          <w:b/>
          <w:bCs/>
          <w:kern w:val="0"/>
          <w:sz w:val="22"/>
          <w:szCs w:val="24"/>
          <w:vertAlign w:val="superscript"/>
          <w:lang w:val="en-GB" w:eastAsia="en-US"/>
        </w:rPr>
        <w:t>th</w:t>
      </w:r>
      <w:r w:rsidR="00B52B8B" w:rsidRPr="00B52B8B">
        <w:rPr>
          <w:rFonts w:ascii="Arial" w:eastAsia="Times New Roman" w:hAnsi="Arial" w:cs="Arial"/>
          <w:b/>
          <w:bCs/>
          <w:kern w:val="0"/>
          <w:sz w:val="22"/>
          <w:szCs w:val="24"/>
          <w:lang w:val="en-GB" w:eastAsia="en-US"/>
        </w:rPr>
        <w:t>,</w:t>
      </w:r>
      <w:r w:rsidR="00B52B8B">
        <w:rPr>
          <w:rFonts w:ascii="Arial" w:eastAsia="Times New Roman" w:hAnsi="Arial" w:cs="Arial"/>
          <w:b/>
          <w:bCs/>
          <w:kern w:val="0"/>
          <w:sz w:val="22"/>
          <w:szCs w:val="24"/>
          <w:lang w:val="en-GB" w:eastAsia="en-US"/>
        </w:rPr>
        <w:t xml:space="preserve"> </w:t>
      </w:r>
      <w:r>
        <w:rPr>
          <w:rFonts w:ascii="Arial" w:eastAsia="Times New Roman" w:hAnsi="Arial" w:cs="Arial" w:hint="eastAsia"/>
          <w:b/>
          <w:bCs/>
          <w:kern w:val="0"/>
          <w:sz w:val="22"/>
          <w:szCs w:val="24"/>
          <w:lang w:val="en-GB" w:eastAsia="en-US"/>
        </w:rPr>
        <w:t>202</w:t>
      </w:r>
      <w:r w:rsidR="00AA42F3" w:rsidRPr="00AA42F3">
        <w:rPr>
          <w:rFonts w:ascii="Arial" w:eastAsia="Times New Roman" w:hAnsi="Arial" w:cs="Arial" w:hint="eastAsia"/>
          <w:b/>
          <w:bCs/>
          <w:kern w:val="0"/>
          <w:sz w:val="22"/>
          <w:szCs w:val="24"/>
          <w:lang w:val="en-GB" w:eastAsia="en-US"/>
        </w:rPr>
        <w:t>1</w:t>
      </w:r>
    </w:p>
    <w:p w14:paraId="117542F3" w14:textId="77777777" w:rsidR="00251F4A" w:rsidRPr="008F5653" w:rsidRDefault="00251F4A" w:rsidP="00251F4A">
      <w:pPr>
        <w:widowControl/>
        <w:tabs>
          <w:tab w:val="left" w:pos="1595"/>
          <w:tab w:val="left" w:pos="2552"/>
        </w:tabs>
        <w:ind w:left="1800" w:hanging="1800"/>
        <w:jc w:val="left"/>
        <w:rPr>
          <w:rFonts w:ascii="Arial" w:eastAsia="Times New Roman" w:hAnsi="Arial" w:cs="Arial"/>
          <w:b/>
          <w:kern w:val="0"/>
          <w:sz w:val="20"/>
          <w:szCs w:val="24"/>
          <w:lang w:val="en-GB" w:eastAsia="en-US"/>
        </w:rPr>
      </w:pPr>
    </w:p>
    <w:p w14:paraId="5A962E28" w14:textId="77777777" w:rsidR="00251F4A" w:rsidRDefault="00251F4A" w:rsidP="00251F4A">
      <w:pPr>
        <w:widowControl/>
        <w:tabs>
          <w:tab w:val="left" w:pos="1595"/>
          <w:tab w:val="left" w:pos="2552"/>
        </w:tabs>
        <w:ind w:left="1558" w:hangingChars="776" w:hanging="1558"/>
        <w:jc w:val="left"/>
        <w:rPr>
          <w:rFonts w:ascii="Arial" w:eastAsia="宋体" w:hAnsi="Arial" w:cs="Arial"/>
          <w:b/>
          <w:kern w:val="0"/>
          <w:sz w:val="20"/>
          <w:szCs w:val="24"/>
        </w:rPr>
      </w:pPr>
      <w:r>
        <w:rPr>
          <w:rFonts w:ascii="Arial" w:eastAsia="Times New Roman" w:hAnsi="Arial" w:cs="Arial"/>
          <w:b/>
          <w:kern w:val="0"/>
          <w:sz w:val="20"/>
          <w:szCs w:val="24"/>
          <w:lang w:eastAsia="en-US"/>
        </w:rPr>
        <w:t>Source:</w:t>
      </w:r>
      <w:r>
        <w:rPr>
          <w:rFonts w:ascii="Arial" w:eastAsia="Times New Roman" w:hAnsi="Arial" w:cs="Arial"/>
          <w:b/>
          <w:kern w:val="0"/>
          <w:sz w:val="20"/>
          <w:szCs w:val="24"/>
          <w:lang w:eastAsia="en-US"/>
        </w:rPr>
        <w:tab/>
      </w:r>
      <w:r>
        <w:rPr>
          <w:rFonts w:ascii="Arial" w:eastAsia="宋体" w:hAnsi="Arial" w:cs="Arial" w:hint="eastAsia"/>
          <w:b/>
          <w:kern w:val="0"/>
          <w:sz w:val="20"/>
          <w:szCs w:val="24"/>
        </w:rPr>
        <w:t>vivo</w:t>
      </w:r>
    </w:p>
    <w:p w14:paraId="4E75921E" w14:textId="77777777" w:rsidR="00251F4A" w:rsidRDefault="00251F4A" w:rsidP="00251F4A">
      <w:pPr>
        <w:widowControl/>
        <w:tabs>
          <w:tab w:val="left" w:pos="1595"/>
          <w:tab w:val="left" w:pos="2552"/>
        </w:tabs>
        <w:ind w:left="1558" w:hangingChars="776" w:hanging="1558"/>
        <w:rPr>
          <w:rFonts w:ascii="Arial" w:eastAsia="宋体" w:hAnsi="Arial" w:cs="Arial"/>
          <w:b/>
          <w:kern w:val="0"/>
          <w:sz w:val="20"/>
          <w:szCs w:val="24"/>
        </w:rPr>
      </w:pPr>
      <w:r>
        <w:rPr>
          <w:rFonts w:ascii="Arial" w:eastAsia="Times New Roman" w:hAnsi="Arial" w:cs="Arial"/>
          <w:b/>
          <w:kern w:val="0"/>
          <w:sz w:val="20"/>
          <w:szCs w:val="24"/>
          <w:lang w:eastAsia="en-US"/>
        </w:rPr>
        <w:t>Title:</w:t>
      </w:r>
      <w:r>
        <w:rPr>
          <w:rFonts w:ascii="Arial" w:eastAsia="宋体" w:hAnsi="Arial" w:cs="Arial" w:hint="eastAsia"/>
          <w:b/>
          <w:kern w:val="0"/>
          <w:sz w:val="20"/>
          <w:szCs w:val="24"/>
        </w:rPr>
        <w:tab/>
      </w:r>
      <w:r w:rsidRPr="00251F4A">
        <w:rPr>
          <w:rFonts w:ascii="Arial" w:eastAsia="宋体" w:hAnsi="Arial" w:cs="Arial"/>
          <w:b/>
          <w:kern w:val="0"/>
          <w:sz w:val="20"/>
          <w:szCs w:val="24"/>
        </w:rPr>
        <w:t>Discussion on</w:t>
      </w:r>
      <w:bookmarkStart w:id="0" w:name="_Hlk47345660"/>
      <w:r w:rsidRPr="00251F4A">
        <w:rPr>
          <w:rFonts w:ascii="Arial" w:eastAsia="宋体" w:hAnsi="Arial" w:cs="Arial"/>
          <w:b/>
          <w:kern w:val="0"/>
          <w:sz w:val="20"/>
          <w:szCs w:val="24"/>
        </w:rPr>
        <w:t xml:space="preserve"> </w:t>
      </w:r>
      <w:bookmarkStart w:id="1" w:name="_Hlk47345845"/>
      <w:r w:rsidRPr="00251F4A">
        <w:rPr>
          <w:rFonts w:ascii="Arial" w:eastAsia="宋体" w:hAnsi="Arial" w:cs="Arial"/>
          <w:b/>
          <w:kern w:val="0"/>
          <w:sz w:val="20"/>
          <w:szCs w:val="24"/>
        </w:rPr>
        <w:t xml:space="preserve">mechanisms to </w:t>
      </w:r>
      <w:r w:rsidR="002D1E6F" w:rsidRPr="002D1E6F">
        <w:rPr>
          <w:rFonts w:ascii="Arial" w:eastAsia="宋体" w:hAnsi="Arial" w:cs="Arial"/>
          <w:b/>
          <w:kern w:val="0"/>
          <w:sz w:val="20"/>
          <w:szCs w:val="24"/>
        </w:rPr>
        <w:t>improve reliability</w:t>
      </w:r>
      <w:r w:rsidR="002D1E6F">
        <w:rPr>
          <w:rFonts w:ascii="Arial" w:eastAsia="宋体" w:hAnsi="Arial" w:cs="Arial"/>
          <w:b/>
          <w:kern w:val="0"/>
          <w:sz w:val="20"/>
          <w:szCs w:val="24"/>
        </w:rPr>
        <w:t xml:space="preserve"> </w:t>
      </w:r>
      <w:r w:rsidRPr="00251F4A">
        <w:rPr>
          <w:rFonts w:ascii="Arial" w:eastAsia="宋体" w:hAnsi="Arial" w:cs="Arial"/>
          <w:b/>
          <w:kern w:val="0"/>
          <w:sz w:val="20"/>
          <w:szCs w:val="24"/>
        </w:rPr>
        <w:t>for RRC_CONNECTED UEs</w:t>
      </w:r>
      <w:bookmarkEnd w:id="1"/>
    </w:p>
    <w:bookmarkEnd w:id="0"/>
    <w:p w14:paraId="0F735DB8" w14:textId="77777777" w:rsidR="00251F4A" w:rsidRDefault="00251F4A" w:rsidP="00251F4A">
      <w:pPr>
        <w:widowControl/>
        <w:tabs>
          <w:tab w:val="left" w:pos="1595"/>
          <w:tab w:val="left" w:pos="2552"/>
        </w:tabs>
        <w:ind w:left="1558" w:hangingChars="776" w:hanging="1558"/>
        <w:jc w:val="left"/>
        <w:rPr>
          <w:rFonts w:ascii="Arial" w:eastAsia="宋体" w:hAnsi="Arial" w:cs="Arial"/>
          <w:b/>
          <w:kern w:val="0"/>
          <w:sz w:val="20"/>
          <w:szCs w:val="24"/>
        </w:rPr>
      </w:pPr>
      <w:r>
        <w:rPr>
          <w:rFonts w:ascii="Arial" w:eastAsia="Times New Roman" w:hAnsi="Arial" w:cs="Arial"/>
          <w:b/>
          <w:kern w:val="0"/>
          <w:sz w:val="20"/>
          <w:szCs w:val="24"/>
          <w:lang w:eastAsia="en-US"/>
        </w:rPr>
        <w:t>Agenda Item:</w:t>
      </w:r>
      <w:r>
        <w:rPr>
          <w:rFonts w:ascii="Arial" w:eastAsia="Times New Roman" w:hAnsi="Arial" w:cs="Arial"/>
          <w:b/>
          <w:kern w:val="0"/>
          <w:sz w:val="20"/>
          <w:szCs w:val="24"/>
          <w:lang w:eastAsia="en-US"/>
        </w:rPr>
        <w:tab/>
        <w:t>8.12.</w:t>
      </w:r>
      <w:r w:rsidR="00D22147">
        <w:rPr>
          <w:rFonts w:ascii="Arial" w:eastAsia="Times New Roman" w:hAnsi="Arial" w:cs="Arial"/>
          <w:b/>
          <w:kern w:val="0"/>
          <w:sz w:val="20"/>
          <w:szCs w:val="24"/>
          <w:lang w:eastAsia="en-US"/>
        </w:rPr>
        <w:t>2</w:t>
      </w:r>
    </w:p>
    <w:p w14:paraId="57DF26FF" w14:textId="77777777" w:rsidR="00251F4A" w:rsidRDefault="00251F4A" w:rsidP="00251F4A">
      <w:pPr>
        <w:rPr>
          <w:rFonts w:eastAsia="宋体" w:cs="Arial"/>
          <w:sz w:val="22"/>
        </w:rPr>
      </w:pPr>
      <w:r>
        <w:rPr>
          <w:rFonts w:ascii="Arial" w:eastAsia="Times New Roman" w:hAnsi="Arial" w:cs="Arial"/>
          <w:b/>
          <w:kern w:val="0"/>
          <w:sz w:val="20"/>
          <w:szCs w:val="24"/>
          <w:lang w:eastAsia="en-US"/>
        </w:rPr>
        <w:t>Document for:  Discussion</w:t>
      </w:r>
      <w:r>
        <w:rPr>
          <w:rFonts w:ascii="Arial" w:eastAsia="宋体" w:hAnsi="Arial" w:cs="Arial"/>
          <w:b/>
          <w:kern w:val="0"/>
          <w:sz w:val="20"/>
          <w:szCs w:val="24"/>
        </w:rPr>
        <w:t xml:space="preserve"> and Decision</w:t>
      </w:r>
    </w:p>
    <w:p w14:paraId="26E7E599" w14:textId="77777777" w:rsidR="00251F4A" w:rsidRDefault="00251F4A" w:rsidP="00251F4A">
      <w:pPr>
        <w:pStyle w:val="1"/>
        <w:keepLines/>
        <w:numPr>
          <w:ilvl w:val="0"/>
          <w:numId w:val="2"/>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eastAsia="en-GB"/>
        </w:rPr>
      </w:pPr>
      <w:r>
        <w:rPr>
          <w:rFonts w:cs="Times New Roman" w:hint="eastAsia"/>
          <w:b w:val="0"/>
          <w:bCs w:val="0"/>
          <w:kern w:val="0"/>
          <w:sz w:val="36"/>
          <w:szCs w:val="20"/>
          <w:lang w:val="en-GB" w:eastAsia="en-GB"/>
        </w:rPr>
        <w:t>Introduction</w:t>
      </w:r>
    </w:p>
    <w:p w14:paraId="295FD3B5" w14:textId="77777777" w:rsidR="00D02758" w:rsidRDefault="00D02758" w:rsidP="00D9247D">
      <w:pPr>
        <w:spacing w:after="120"/>
        <w:rPr>
          <w:rFonts w:ascii="Times New Roman" w:hAnsi="Times New Roman"/>
          <w:sz w:val="20"/>
          <w:szCs w:val="20"/>
        </w:rPr>
      </w:pPr>
      <w:r w:rsidRPr="00D02758">
        <w:rPr>
          <w:rFonts w:ascii="Times New Roman" w:hAnsi="Times New Roman"/>
          <w:sz w:val="20"/>
          <w:szCs w:val="20"/>
        </w:rPr>
        <w:t>In RAN#8</w:t>
      </w:r>
      <w:r w:rsidR="00DE59DC">
        <w:rPr>
          <w:rFonts w:ascii="Times New Roman" w:hAnsi="Times New Roman"/>
          <w:sz w:val="20"/>
          <w:szCs w:val="20"/>
        </w:rPr>
        <w:t>6</w:t>
      </w:r>
      <w:r w:rsidRPr="00D02758">
        <w:rPr>
          <w:rFonts w:ascii="Times New Roman" w:hAnsi="Times New Roman"/>
          <w:sz w:val="20"/>
          <w:szCs w:val="20"/>
        </w:rPr>
        <w:t xml:space="preserve"> meeting, the </w:t>
      </w:r>
      <w:r w:rsidR="00FC6DEC">
        <w:rPr>
          <w:rFonts w:ascii="Times New Roman" w:hAnsi="Times New Roman"/>
          <w:sz w:val="20"/>
          <w:szCs w:val="20"/>
        </w:rPr>
        <w:t>work item</w:t>
      </w:r>
      <w:r w:rsidRPr="00D02758">
        <w:rPr>
          <w:rFonts w:ascii="Times New Roman" w:hAnsi="Times New Roman"/>
          <w:sz w:val="20"/>
          <w:szCs w:val="20"/>
        </w:rPr>
        <w:t xml:space="preserve"> of NR support of Multicast and Broadcast Services has been approved [1]. The following</w:t>
      </w:r>
      <w:r w:rsidR="00FC6DEC">
        <w:rPr>
          <w:rFonts w:ascii="Times New Roman" w:hAnsi="Times New Roman"/>
          <w:sz w:val="20"/>
          <w:szCs w:val="20"/>
        </w:rPr>
        <w:t>s</w:t>
      </w:r>
      <w:r w:rsidRPr="00D02758">
        <w:rPr>
          <w:rFonts w:ascii="Times New Roman" w:hAnsi="Times New Roman"/>
          <w:sz w:val="20"/>
          <w:szCs w:val="20"/>
        </w:rPr>
        <w:t xml:space="preserve"> have been identified as the objectives </w:t>
      </w:r>
      <w:r w:rsidR="00D9247D">
        <w:rPr>
          <w:rFonts w:ascii="Times New Roman" w:hAnsi="Times New Roman"/>
          <w:sz w:val="20"/>
          <w:szCs w:val="20"/>
        </w:rPr>
        <w:t>related with physical layer</w:t>
      </w:r>
      <w:r w:rsidR="00D9247D" w:rsidRPr="00D02758">
        <w:rPr>
          <w:rFonts w:ascii="Times New Roman" w:hAnsi="Times New Roman"/>
          <w:sz w:val="20"/>
          <w:szCs w:val="20"/>
        </w:rPr>
        <w:t xml:space="preserve"> </w:t>
      </w:r>
      <w:r w:rsidRPr="00D02758">
        <w:rPr>
          <w:rFonts w:ascii="Times New Roman" w:hAnsi="Times New Roman"/>
          <w:sz w:val="20"/>
          <w:szCs w:val="20"/>
        </w:rPr>
        <w:t>of the work item.</w:t>
      </w:r>
    </w:p>
    <w:p w14:paraId="5C499846" w14:textId="77777777" w:rsidR="002D2651" w:rsidRPr="002D2651" w:rsidRDefault="002D2651" w:rsidP="00D9247D">
      <w:pPr>
        <w:widowControl/>
        <w:numPr>
          <w:ilvl w:val="0"/>
          <w:numId w:val="7"/>
        </w:numPr>
        <w:overflowPunct w:val="0"/>
        <w:autoSpaceDE w:val="0"/>
        <w:autoSpaceDN w:val="0"/>
        <w:adjustRightInd w:val="0"/>
        <w:spacing w:after="120"/>
        <w:ind w:right="-99"/>
        <w:jc w:val="left"/>
        <w:textAlignment w:val="baseline"/>
        <w:rPr>
          <w:rFonts w:ascii="Times New Roman" w:eastAsia="宋体" w:hAnsi="Times New Roman" w:cs="Times New Roman"/>
          <w:color w:val="000000"/>
          <w:kern w:val="0"/>
          <w:sz w:val="20"/>
          <w:szCs w:val="20"/>
          <w:lang w:val="en-GB" w:eastAsia="en-GB"/>
        </w:rPr>
      </w:pPr>
      <w:r w:rsidRPr="002D2651">
        <w:rPr>
          <w:rFonts w:ascii="Times New Roman" w:eastAsia="宋体" w:hAnsi="Times New Roman" w:cs="Times New Roman"/>
          <w:color w:val="000000"/>
          <w:kern w:val="0"/>
          <w:sz w:val="20"/>
          <w:szCs w:val="20"/>
          <w:lang w:val="en-GB" w:eastAsia="en-GB"/>
        </w:rPr>
        <w:t xml:space="preserve">Specify RAN basic functions for broadcast/multicast </w:t>
      </w:r>
      <w:r w:rsidRPr="002D2651">
        <w:rPr>
          <w:rFonts w:ascii="Times New Roman" w:eastAsia="宋体" w:hAnsi="Times New Roman" w:cs="Times New Roman"/>
          <w:color w:val="000000"/>
          <w:kern w:val="0"/>
          <w:sz w:val="20"/>
          <w:szCs w:val="20"/>
          <w:lang w:val="en-GB"/>
        </w:rPr>
        <w:t>for UEs in RRC_CONNECTED state</w:t>
      </w:r>
      <w:r w:rsidRPr="002D2651">
        <w:rPr>
          <w:rFonts w:ascii="Times New Roman" w:eastAsia="宋体" w:hAnsi="Times New Roman" w:cs="Times New Roman"/>
          <w:color w:val="000000"/>
          <w:kern w:val="0"/>
          <w:sz w:val="20"/>
          <w:szCs w:val="20"/>
          <w:lang w:val="en-GB" w:eastAsia="en-GB"/>
        </w:rPr>
        <w:t xml:space="preserve"> [RAN1, RAN2, RAN3]:</w:t>
      </w:r>
    </w:p>
    <w:p w14:paraId="0E63A740" w14:textId="77777777" w:rsidR="002D2651" w:rsidRPr="002D2651" w:rsidRDefault="002D2651" w:rsidP="00D9247D">
      <w:pPr>
        <w:widowControl/>
        <w:numPr>
          <w:ilvl w:val="1"/>
          <w:numId w:val="7"/>
        </w:numPr>
        <w:overflowPunct w:val="0"/>
        <w:autoSpaceDE w:val="0"/>
        <w:autoSpaceDN w:val="0"/>
        <w:adjustRightInd w:val="0"/>
        <w:spacing w:after="120"/>
        <w:ind w:right="-99"/>
        <w:jc w:val="left"/>
        <w:textAlignment w:val="baseline"/>
        <w:rPr>
          <w:rFonts w:ascii="Times New Roman" w:eastAsia="宋体" w:hAnsi="Times New Roman" w:cs="Times New Roman"/>
          <w:color w:val="000000"/>
          <w:kern w:val="0"/>
          <w:sz w:val="20"/>
          <w:szCs w:val="20"/>
          <w:lang w:val="en-GB" w:eastAsia="en-GB"/>
        </w:rPr>
      </w:pPr>
      <w:r w:rsidRPr="002D2651">
        <w:rPr>
          <w:rFonts w:ascii="Times New Roman" w:eastAsia="宋体" w:hAnsi="Times New Roman" w:cs="Times New Roman"/>
          <w:color w:val="000000"/>
          <w:kern w:val="0"/>
          <w:sz w:val="20"/>
          <w:szCs w:val="20"/>
          <w:lang w:val="en-GB"/>
        </w:rPr>
        <w:t>Specify a</w:t>
      </w:r>
      <w:r w:rsidRPr="002D2651">
        <w:rPr>
          <w:rFonts w:ascii="Times New Roman" w:eastAsia="宋体" w:hAnsi="Times New Roman" w:cs="Times New Roman"/>
          <w:color w:val="000000"/>
          <w:kern w:val="0"/>
          <w:sz w:val="20"/>
          <w:szCs w:val="20"/>
          <w:lang w:val="en-GB" w:eastAsia="en-GB"/>
        </w:rPr>
        <w:t xml:space="preserve"> group scheduling mechanism to allow UEs to receive Broadcast/Multicast service [RAN1</w:t>
      </w:r>
      <w:r w:rsidRPr="002D2651">
        <w:rPr>
          <w:rFonts w:ascii="Times New Roman" w:eastAsia="宋体" w:hAnsi="Times New Roman" w:cs="Times New Roman"/>
          <w:color w:val="000000"/>
          <w:kern w:val="0"/>
          <w:sz w:val="20"/>
          <w:szCs w:val="20"/>
          <w:lang w:val="en-GB"/>
        </w:rPr>
        <w:t>, RAN2</w:t>
      </w:r>
      <w:r w:rsidRPr="002D2651">
        <w:rPr>
          <w:rFonts w:ascii="Times New Roman" w:eastAsia="宋体" w:hAnsi="Times New Roman" w:cs="Times New Roman"/>
          <w:color w:val="000000"/>
          <w:kern w:val="0"/>
          <w:sz w:val="20"/>
          <w:szCs w:val="20"/>
          <w:lang w:val="en-GB" w:eastAsia="en-GB"/>
        </w:rPr>
        <w:t>]</w:t>
      </w:r>
    </w:p>
    <w:p w14:paraId="2013F25B" w14:textId="77777777" w:rsidR="002D2651" w:rsidRPr="002D2651" w:rsidRDefault="002D2651" w:rsidP="00D9247D">
      <w:pPr>
        <w:widowControl/>
        <w:numPr>
          <w:ilvl w:val="2"/>
          <w:numId w:val="7"/>
        </w:numPr>
        <w:overflowPunct w:val="0"/>
        <w:autoSpaceDE w:val="0"/>
        <w:autoSpaceDN w:val="0"/>
        <w:adjustRightInd w:val="0"/>
        <w:spacing w:after="120"/>
        <w:ind w:right="-99"/>
        <w:jc w:val="left"/>
        <w:textAlignment w:val="baseline"/>
        <w:rPr>
          <w:rFonts w:ascii="Times New Roman" w:eastAsia="宋体" w:hAnsi="Times New Roman" w:cs="Times New Roman"/>
          <w:color w:val="000000"/>
          <w:kern w:val="0"/>
          <w:sz w:val="20"/>
          <w:szCs w:val="20"/>
          <w:lang w:val="en-GB" w:eastAsia="en-GB"/>
        </w:rPr>
      </w:pPr>
      <w:r w:rsidRPr="002D2651">
        <w:rPr>
          <w:rFonts w:ascii="Times New Roman" w:eastAsia="宋体" w:hAnsi="Times New Roman" w:cs="Times New Roman"/>
          <w:color w:val="000000"/>
          <w:kern w:val="0"/>
          <w:sz w:val="20"/>
          <w:szCs w:val="20"/>
          <w:lang w:val="en-GB" w:eastAsia="en-GB"/>
        </w:rPr>
        <w:t>This objective includes specifying necessary enhancements that are required to enable simultaneous operation with unicast reception.</w:t>
      </w:r>
    </w:p>
    <w:p w14:paraId="38455810" w14:textId="77777777" w:rsidR="002D2651" w:rsidRPr="002D2651" w:rsidRDefault="002D2651" w:rsidP="00D9247D">
      <w:pPr>
        <w:widowControl/>
        <w:numPr>
          <w:ilvl w:val="1"/>
          <w:numId w:val="7"/>
        </w:numPr>
        <w:overflowPunct w:val="0"/>
        <w:autoSpaceDE w:val="0"/>
        <w:autoSpaceDN w:val="0"/>
        <w:adjustRightInd w:val="0"/>
        <w:spacing w:after="120"/>
        <w:jc w:val="left"/>
        <w:textAlignment w:val="baseline"/>
        <w:rPr>
          <w:rFonts w:ascii="Times New Roman" w:eastAsia="宋体" w:hAnsi="Times New Roman" w:cs="Times New Roman"/>
          <w:color w:val="000000"/>
          <w:kern w:val="0"/>
          <w:sz w:val="20"/>
          <w:szCs w:val="20"/>
          <w:lang w:val="en-GB"/>
        </w:rPr>
      </w:pPr>
      <w:bookmarkStart w:id="2" w:name="_Hlk47347546"/>
      <w:r w:rsidRPr="002D2651">
        <w:rPr>
          <w:rFonts w:ascii="Times New Roman" w:eastAsia="宋体" w:hAnsi="Times New Roman" w:cs="Times New Roman"/>
          <w:color w:val="000000"/>
          <w:kern w:val="0"/>
          <w:sz w:val="20"/>
          <w:szCs w:val="20"/>
          <w:lang w:val="en-GB"/>
        </w:rPr>
        <w:t xml:space="preserve">Specify required changes to </w:t>
      </w:r>
      <w:r w:rsidRPr="002D2651">
        <w:rPr>
          <w:rFonts w:ascii="Times New Roman" w:eastAsia="宋体" w:hAnsi="Times New Roman" w:cs="Times New Roman"/>
          <w:color w:val="000000"/>
          <w:kern w:val="0"/>
          <w:sz w:val="20"/>
          <w:szCs w:val="20"/>
          <w:lang w:val="en-GB" w:eastAsia="en-GB"/>
        </w:rPr>
        <w:t xml:space="preserve">improve </w:t>
      </w:r>
      <w:bookmarkStart w:id="3" w:name="_Hlk47366295"/>
      <w:r w:rsidRPr="002D2651">
        <w:rPr>
          <w:rFonts w:ascii="Times New Roman" w:eastAsia="宋体" w:hAnsi="Times New Roman" w:cs="Times New Roman"/>
          <w:color w:val="000000"/>
          <w:kern w:val="0"/>
          <w:sz w:val="20"/>
          <w:szCs w:val="20"/>
          <w:lang w:val="en-GB" w:eastAsia="en-GB"/>
        </w:rPr>
        <w:t>reliability of Broadcast/Multicast service</w:t>
      </w:r>
      <w:bookmarkEnd w:id="3"/>
      <w:r w:rsidRPr="002D2651">
        <w:rPr>
          <w:rFonts w:ascii="Times New Roman" w:eastAsia="宋体" w:hAnsi="Times New Roman" w:cs="Times New Roman"/>
          <w:color w:val="000000"/>
          <w:kern w:val="0"/>
          <w:sz w:val="20"/>
          <w:szCs w:val="20"/>
          <w:lang w:val="en-GB" w:eastAsia="en-GB"/>
        </w:rPr>
        <w:t xml:space="preserve">, </w:t>
      </w:r>
      <w:r w:rsidRPr="002D2651">
        <w:rPr>
          <w:rFonts w:ascii="Times New Roman" w:eastAsia="宋体" w:hAnsi="Times New Roman" w:cs="Times New Roman"/>
          <w:color w:val="000000"/>
          <w:kern w:val="0"/>
          <w:sz w:val="20"/>
          <w:szCs w:val="20"/>
          <w:lang w:val="en-GB"/>
        </w:rPr>
        <w:t xml:space="preserve">e.g. by UL feedback. </w:t>
      </w:r>
      <w:bookmarkStart w:id="4" w:name="_Hlk47362778"/>
      <w:r w:rsidRPr="002D2651">
        <w:rPr>
          <w:rFonts w:ascii="Times New Roman" w:eastAsia="宋体" w:hAnsi="Times New Roman" w:cs="Times New Roman"/>
          <w:color w:val="000000"/>
          <w:kern w:val="0"/>
          <w:sz w:val="20"/>
          <w:szCs w:val="20"/>
          <w:lang w:val="en-GB"/>
        </w:rPr>
        <w:t>The level of reliability should be based on the requirements of the application/service provided.</w:t>
      </w:r>
      <w:bookmarkEnd w:id="4"/>
      <w:r w:rsidR="008E196B">
        <w:rPr>
          <w:rFonts w:ascii="Times New Roman" w:eastAsia="宋体" w:hAnsi="Times New Roman" w:cs="Times New Roman"/>
          <w:color w:val="000000"/>
          <w:kern w:val="0"/>
          <w:sz w:val="20"/>
          <w:szCs w:val="20"/>
          <w:lang w:val="en-GB"/>
        </w:rPr>
        <w:t xml:space="preserve"> </w:t>
      </w:r>
      <w:r w:rsidRPr="002D2651">
        <w:rPr>
          <w:rFonts w:ascii="Times New Roman" w:eastAsia="宋体" w:hAnsi="Times New Roman" w:cs="Times New Roman"/>
          <w:color w:val="000000"/>
          <w:kern w:val="0"/>
          <w:sz w:val="20"/>
          <w:szCs w:val="20"/>
          <w:lang w:val="en-GB"/>
        </w:rPr>
        <w:t>[RAN1, RAN2]</w:t>
      </w:r>
    </w:p>
    <w:bookmarkEnd w:id="2"/>
    <w:p w14:paraId="575030D5" w14:textId="77777777" w:rsidR="002D2651" w:rsidRPr="002D2651" w:rsidRDefault="002D2651" w:rsidP="00D9247D">
      <w:pPr>
        <w:widowControl/>
        <w:numPr>
          <w:ilvl w:val="0"/>
          <w:numId w:val="7"/>
        </w:numPr>
        <w:overflowPunct w:val="0"/>
        <w:autoSpaceDE w:val="0"/>
        <w:autoSpaceDN w:val="0"/>
        <w:adjustRightInd w:val="0"/>
        <w:spacing w:after="120"/>
        <w:ind w:right="-99"/>
        <w:jc w:val="left"/>
        <w:textAlignment w:val="baseline"/>
        <w:rPr>
          <w:rFonts w:ascii="Times New Roman" w:eastAsia="宋体" w:hAnsi="Times New Roman" w:cs="Times New Roman"/>
          <w:color w:val="000000"/>
          <w:kern w:val="0"/>
          <w:sz w:val="20"/>
          <w:szCs w:val="20"/>
          <w:lang w:val="en-GB" w:eastAsia="en-GB"/>
        </w:rPr>
      </w:pPr>
      <w:r w:rsidRPr="002D2651">
        <w:rPr>
          <w:rFonts w:ascii="Times New Roman" w:eastAsia="宋体" w:hAnsi="Times New Roman" w:cs="Times New Roman"/>
          <w:color w:val="000000"/>
          <w:kern w:val="0"/>
          <w:sz w:val="20"/>
          <w:szCs w:val="20"/>
          <w:lang w:val="en-GB" w:eastAsia="en-GB"/>
        </w:rPr>
        <w:t xml:space="preserve">Specify RAN basic functions for broadcast/multicast </w:t>
      </w:r>
      <w:r w:rsidRPr="002D2651">
        <w:rPr>
          <w:rFonts w:ascii="Times New Roman" w:eastAsia="宋体" w:hAnsi="Times New Roman" w:cs="Times New Roman"/>
          <w:color w:val="000000"/>
          <w:kern w:val="0"/>
          <w:sz w:val="20"/>
          <w:szCs w:val="20"/>
          <w:lang w:val="en-GB"/>
        </w:rPr>
        <w:t>for UEs in RRC_IDLE/ RRC_INACTIVE states</w:t>
      </w:r>
      <w:r w:rsidRPr="002D2651">
        <w:rPr>
          <w:rFonts w:ascii="Times New Roman" w:eastAsia="宋体" w:hAnsi="Times New Roman" w:cs="Times New Roman"/>
          <w:color w:val="000000"/>
          <w:kern w:val="0"/>
          <w:sz w:val="20"/>
          <w:szCs w:val="20"/>
          <w:lang w:val="en-GB" w:eastAsia="en-GB"/>
        </w:rPr>
        <w:t xml:space="preserve"> [RAN2, RAN1]:</w:t>
      </w:r>
    </w:p>
    <w:p w14:paraId="3A6E3F1C" w14:textId="77777777" w:rsidR="002D2651" w:rsidRPr="002D2651" w:rsidRDefault="002D2651" w:rsidP="00D9247D">
      <w:pPr>
        <w:widowControl/>
        <w:numPr>
          <w:ilvl w:val="1"/>
          <w:numId w:val="7"/>
        </w:numPr>
        <w:overflowPunct w:val="0"/>
        <w:autoSpaceDE w:val="0"/>
        <w:autoSpaceDN w:val="0"/>
        <w:adjustRightInd w:val="0"/>
        <w:spacing w:after="120"/>
        <w:jc w:val="left"/>
        <w:textAlignment w:val="baseline"/>
        <w:rPr>
          <w:rFonts w:ascii="Times New Roman" w:eastAsia="宋体" w:hAnsi="Times New Roman" w:cs="Times New Roman"/>
          <w:color w:val="000000"/>
          <w:kern w:val="0"/>
          <w:sz w:val="20"/>
          <w:szCs w:val="20"/>
          <w:lang w:val="en-GB"/>
        </w:rPr>
      </w:pPr>
      <w:r w:rsidRPr="002D2651">
        <w:rPr>
          <w:rFonts w:ascii="Times New Roman" w:eastAsia="宋体" w:hAnsi="Times New Roman" w:cs="Times New Roman"/>
          <w:color w:val="000000"/>
          <w:kern w:val="0"/>
          <w:sz w:val="20"/>
          <w:szCs w:val="20"/>
          <w:lang w:val="en-GB"/>
        </w:rPr>
        <w:t xml:space="preserve">Specify required changes to enable the reception of </w:t>
      </w:r>
      <w:r w:rsidRPr="002D2651">
        <w:rPr>
          <w:rFonts w:ascii="Times New Roman" w:eastAsia="宋体" w:hAnsi="Times New Roman" w:cs="Times New Roman"/>
          <w:color w:val="000000"/>
          <w:kern w:val="0"/>
          <w:sz w:val="20"/>
          <w:szCs w:val="20"/>
          <w:lang w:val="en-GB" w:eastAsia="en-GB"/>
        </w:rPr>
        <w:t>Point to Multipoint transmissions by UEs in</w:t>
      </w:r>
      <w:r w:rsidRPr="002D2651">
        <w:rPr>
          <w:rFonts w:ascii="Times New Roman" w:eastAsia="宋体" w:hAnsi="Times New Roman" w:cs="Times New Roman"/>
          <w:color w:val="000000"/>
          <w:kern w:val="0"/>
          <w:sz w:val="20"/>
          <w:szCs w:val="20"/>
          <w:lang w:val="en-GB"/>
        </w:rPr>
        <w:t xml:space="preserve"> RRC_IDLE/ RRC_INACTIVE states, </w:t>
      </w:r>
      <w:r w:rsidRPr="002D2651">
        <w:rPr>
          <w:rFonts w:ascii="Times New Roman" w:eastAsia="宋体" w:hAnsi="Times New Roman" w:cs="Times New Roman"/>
          <w:color w:val="000000"/>
          <w:kern w:val="0"/>
          <w:sz w:val="20"/>
          <w:szCs w:val="20"/>
          <w:lang w:val="en-GB" w:eastAsia="en-GB"/>
        </w:rPr>
        <w:t>with the aim of keeping maximum commonality between RRC_CONNECTED state and RRC_IDLE/RRC_INACTIVE state for the configuration of PTM reception. [RAN2, RAN1].</w:t>
      </w:r>
    </w:p>
    <w:p w14:paraId="3277E5F2" w14:textId="77777777" w:rsidR="00D02758" w:rsidRPr="00D9247D" w:rsidRDefault="002D2651" w:rsidP="00D9247D">
      <w:pPr>
        <w:widowControl/>
        <w:overflowPunct w:val="0"/>
        <w:autoSpaceDE w:val="0"/>
        <w:autoSpaceDN w:val="0"/>
        <w:adjustRightInd w:val="0"/>
        <w:spacing w:after="120"/>
        <w:ind w:left="720"/>
        <w:jc w:val="left"/>
        <w:textAlignment w:val="baseline"/>
        <w:rPr>
          <w:rFonts w:ascii="Times New Roman" w:eastAsia="宋体" w:hAnsi="Times New Roman" w:cs="Times New Roman"/>
          <w:kern w:val="0"/>
          <w:sz w:val="20"/>
          <w:szCs w:val="20"/>
          <w:lang w:val="en-GB"/>
        </w:rPr>
      </w:pPr>
      <w:r w:rsidRPr="002D2651">
        <w:rPr>
          <w:rFonts w:ascii="Times New Roman" w:eastAsia="宋体" w:hAnsi="Times New Roman" w:cs="Times New Roman" w:hint="eastAsia"/>
          <w:kern w:val="0"/>
          <w:sz w:val="20"/>
          <w:szCs w:val="20"/>
          <w:lang w:val="en-GB"/>
        </w:rPr>
        <w:t xml:space="preserve">Note: </w:t>
      </w:r>
      <w:r w:rsidRPr="002D2651">
        <w:rPr>
          <w:rFonts w:ascii="Times New Roman" w:eastAsia="宋体" w:hAnsi="Times New Roman" w:cs="Times New Roman"/>
          <w:kern w:val="0"/>
          <w:sz w:val="20"/>
          <w:szCs w:val="20"/>
          <w:lang w:val="en-GB"/>
        </w:rPr>
        <w:t xml:space="preserve">the possibility of receiving </w:t>
      </w:r>
      <w:r w:rsidRPr="002D2651">
        <w:rPr>
          <w:rFonts w:ascii="Times New Roman" w:eastAsia="宋体" w:hAnsi="Times New Roman" w:cs="Times New Roman"/>
          <w:color w:val="000000"/>
          <w:kern w:val="0"/>
          <w:sz w:val="20"/>
          <w:szCs w:val="20"/>
          <w:lang w:val="en-GB" w:eastAsia="en-GB"/>
        </w:rPr>
        <w:t xml:space="preserve">Point to Multipoint transmissions </w:t>
      </w:r>
      <w:r w:rsidRPr="002D2651">
        <w:rPr>
          <w:rFonts w:ascii="Times New Roman" w:eastAsia="宋体" w:hAnsi="Times New Roman" w:cs="Times New Roman"/>
          <w:kern w:val="0"/>
          <w:sz w:val="20"/>
          <w:szCs w:val="20"/>
          <w:lang w:val="en-GB" w:eastAsia="en-GB"/>
        </w:rPr>
        <w:t xml:space="preserve">by </w:t>
      </w:r>
      <w:r w:rsidRPr="002D2651">
        <w:rPr>
          <w:rFonts w:ascii="Times New Roman" w:eastAsia="宋体" w:hAnsi="Times New Roman" w:cs="Times New Roman"/>
          <w:kern w:val="0"/>
          <w:sz w:val="20"/>
          <w:szCs w:val="20"/>
          <w:lang w:val="en-GB"/>
        </w:rPr>
        <w:t xml:space="preserve">UEs in RRC_IDLE/ RRC_INACTIVE states, without the need for those UEs to get the </w:t>
      </w:r>
      <w:r w:rsidRPr="002D2651">
        <w:rPr>
          <w:rFonts w:ascii="Times New Roman" w:eastAsia="宋体" w:hAnsi="Times New Roman" w:cs="Times New Roman"/>
          <w:kern w:val="0"/>
          <w:sz w:val="20"/>
          <w:szCs w:val="20"/>
          <w:lang w:val="en-GB" w:eastAsia="en-GB"/>
        </w:rPr>
        <w:t xml:space="preserve">configuration of the PTM bearer carrying the Broadcast/Multicast service while in RRC CONNECTED state beforehand, is subject to verification of service subscription and authorization assumptions during the WI. </w:t>
      </w:r>
    </w:p>
    <w:p w14:paraId="23A69C83" w14:textId="49CF1E10" w:rsidR="00756FAD" w:rsidRDefault="00756FAD" w:rsidP="00756FAD">
      <w:pPr>
        <w:widowControl/>
        <w:rPr>
          <w:rFonts w:ascii="Times New Roman" w:hAnsi="Times New Roman" w:cs="Times New Roman"/>
          <w:kern w:val="0"/>
          <w:sz w:val="20"/>
          <w:szCs w:val="24"/>
        </w:rPr>
      </w:pPr>
    </w:p>
    <w:p w14:paraId="5468722A" w14:textId="729B5859" w:rsidR="00B52B8B" w:rsidRPr="00B52B8B" w:rsidRDefault="00B52B8B" w:rsidP="00B52B8B">
      <w:pPr>
        <w:spacing w:after="120"/>
        <w:rPr>
          <w:rFonts w:ascii="Times New Roman" w:hAnsi="Times New Roman"/>
          <w:sz w:val="20"/>
          <w:szCs w:val="20"/>
        </w:rPr>
      </w:pPr>
      <w:r w:rsidRPr="000656D9">
        <w:rPr>
          <w:rFonts w:ascii="Times New Roman" w:hAnsi="Times New Roman"/>
          <w:sz w:val="20"/>
          <w:szCs w:val="20"/>
          <w:lang w:val="en-GB"/>
        </w:rPr>
        <w:t>I</w:t>
      </w:r>
      <w:r w:rsidRPr="000656D9">
        <w:rPr>
          <w:rFonts w:ascii="Times New Roman" w:hAnsi="Times New Roman" w:hint="eastAsia"/>
          <w:sz w:val="20"/>
          <w:szCs w:val="20"/>
          <w:lang w:val="en-GB"/>
        </w:rPr>
        <w:t>n</w:t>
      </w:r>
      <w:r w:rsidRPr="000656D9">
        <w:rPr>
          <w:rFonts w:ascii="Times New Roman" w:hAnsi="Times New Roman"/>
          <w:sz w:val="20"/>
          <w:szCs w:val="20"/>
          <w:lang w:val="en-GB"/>
        </w:rPr>
        <w:t xml:space="preserve"> RAN1 #10</w:t>
      </w:r>
      <w:r w:rsidR="002B5AF4">
        <w:rPr>
          <w:rFonts w:ascii="Times New Roman" w:hAnsi="Times New Roman"/>
          <w:sz w:val="20"/>
          <w:szCs w:val="20"/>
          <w:lang w:val="en-GB"/>
        </w:rPr>
        <w:t>5</w:t>
      </w:r>
      <w:r w:rsidRPr="000656D9">
        <w:rPr>
          <w:rFonts w:ascii="Times New Roman" w:hAnsi="Times New Roman"/>
          <w:sz w:val="20"/>
          <w:szCs w:val="20"/>
          <w:lang w:val="en-GB"/>
        </w:rPr>
        <w:t xml:space="preserve"> e-meeting, the following agreements </w:t>
      </w:r>
      <w:r w:rsidR="004074B2">
        <w:rPr>
          <w:rFonts w:ascii="Times New Roman" w:hAnsi="Times New Roman" w:hint="eastAsia"/>
          <w:sz w:val="20"/>
          <w:szCs w:val="20"/>
          <w:lang w:val="en-GB"/>
        </w:rPr>
        <w:t>and</w:t>
      </w:r>
      <w:r w:rsidR="004074B2">
        <w:rPr>
          <w:rFonts w:ascii="Times New Roman" w:hAnsi="Times New Roman"/>
          <w:sz w:val="20"/>
          <w:szCs w:val="20"/>
          <w:lang w:val="en-GB"/>
        </w:rPr>
        <w:t xml:space="preserve"> working assumptions were</w:t>
      </w:r>
      <w:r w:rsidRPr="000656D9">
        <w:rPr>
          <w:rFonts w:ascii="Times New Roman" w:hAnsi="Times New Roman"/>
          <w:sz w:val="20"/>
          <w:szCs w:val="20"/>
          <w:lang w:val="en-GB"/>
        </w:rPr>
        <w:t xml:space="preserve"> made regarding the </w:t>
      </w:r>
      <w:r w:rsidRPr="000656D9">
        <w:rPr>
          <w:rFonts w:ascii="Times New Roman" w:hAnsi="Times New Roman"/>
          <w:sz w:val="20"/>
          <w:szCs w:val="20"/>
        </w:rPr>
        <w:t>mechanisms to improve reliability for RRC_CONNECTED UEs</w:t>
      </w:r>
      <w:r>
        <w:rPr>
          <w:rFonts w:ascii="Times New Roman" w:hAnsi="Times New Roman"/>
          <w:sz w:val="20"/>
          <w:szCs w:val="20"/>
        </w:rPr>
        <w:t xml:space="preserve"> </w:t>
      </w:r>
      <w:r>
        <w:rPr>
          <w:rFonts w:ascii="Times New Roman" w:hAnsi="Times New Roman"/>
          <w:sz w:val="20"/>
          <w:szCs w:val="20"/>
        </w:rPr>
        <w:fldChar w:fldCharType="begin"/>
      </w:r>
      <w:r>
        <w:rPr>
          <w:rFonts w:ascii="Times New Roman" w:hAnsi="Times New Roman"/>
          <w:sz w:val="20"/>
          <w:szCs w:val="20"/>
        </w:rPr>
        <w:instrText xml:space="preserve"> REF _Ref68030765 \r \h </w:instrText>
      </w:r>
      <w:r>
        <w:rPr>
          <w:rFonts w:ascii="Times New Roman" w:hAnsi="Times New Roman"/>
          <w:sz w:val="20"/>
          <w:szCs w:val="20"/>
        </w:rPr>
      </w:r>
      <w:r>
        <w:rPr>
          <w:rFonts w:ascii="Times New Roman" w:hAnsi="Times New Roman"/>
          <w:sz w:val="20"/>
          <w:szCs w:val="20"/>
        </w:rPr>
        <w:fldChar w:fldCharType="separate"/>
      </w:r>
      <w:r w:rsidR="00A1540D">
        <w:rPr>
          <w:rFonts w:ascii="Times New Roman" w:hAnsi="Times New Roman"/>
          <w:sz w:val="20"/>
          <w:szCs w:val="20"/>
        </w:rPr>
        <w:t>[2]</w:t>
      </w:r>
      <w:r>
        <w:rPr>
          <w:rFonts w:ascii="Times New Roman" w:hAnsi="Times New Roman"/>
          <w:sz w:val="20"/>
          <w:szCs w:val="20"/>
        </w:rPr>
        <w:fldChar w:fldCharType="end"/>
      </w:r>
      <w:r w:rsidRPr="000656D9">
        <w:rPr>
          <w:rFonts w:ascii="Times New Roman" w:hAnsi="Times New Roman"/>
          <w:sz w:val="20"/>
          <w:szCs w:val="20"/>
        </w:rPr>
        <w:t>.</w:t>
      </w:r>
    </w:p>
    <w:p w14:paraId="12CEB283" w14:textId="77777777" w:rsidR="002B5AF4" w:rsidRPr="002B5AF4" w:rsidRDefault="002B5AF4" w:rsidP="002B5AF4">
      <w:pPr>
        <w:widowControl/>
        <w:jc w:val="left"/>
        <w:rPr>
          <w:rFonts w:ascii="Times" w:eastAsia="Batang" w:hAnsi="Times" w:cs="Times"/>
          <w:kern w:val="0"/>
          <w:sz w:val="20"/>
          <w:szCs w:val="20"/>
          <w:lang w:val="en-GB" w:eastAsia="x-none"/>
        </w:rPr>
      </w:pPr>
      <w:r w:rsidRPr="002B5AF4">
        <w:rPr>
          <w:rFonts w:ascii="Times" w:eastAsia="Batang" w:hAnsi="Times" w:cs="Times"/>
          <w:kern w:val="0"/>
          <w:sz w:val="20"/>
          <w:szCs w:val="20"/>
          <w:highlight w:val="green"/>
          <w:lang w:val="en-GB" w:eastAsia="x-none"/>
        </w:rPr>
        <w:t>Agreement:</w:t>
      </w:r>
    </w:p>
    <w:p w14:paraId="1EA3147F" w14:textId="77777777" w:rsidR="002B5AF4" w:rsidRPr="002B5AF4" w:rsidRDefault="002B5AF4" w:rsidP="002B5AF4">
      <w:pPr>
        <w:widowControl/>
        <w:autoSpaceDE w:val="0"/>
        <w:autoSpaceDN w:val="0"/>
        <w:snapToGrid w:val="0"/>
        <w:spacing w:line="259" w:lineRule="auto"/>
        <w:contextualSpacing/>
        <w:jc w:val="left"/>
        <w:rPr>
          <w:rFonts w:ascii="Times" w:eastAsia="宋体" w:hAnsi="Times" w:cs="Times"/>
          <w:kern w:val="0"/>
          <w:sz w:val="20"/>
          <w:szCs w:val="20"/>
          <w:lang w:val="en-GB" w:eastAsia="en-US"/>
        </w:rPr>
      </w:pPr>
      <w:r w:rsidRPr="002B5AF4">
        <w:rPr>
          <w:rFonts w:ascii="Times" w:eastAsia="宋体" w:hAnsi="Times" w:cs="Times"/>
          <w:kern w:val="0"/>
          <w:sz w:val="20"/>
          <w:szCs w:val="20"/>
          <w:lang w:val="en-GB" w:eastAsia="en-US"/>
        </w:rPr>
        <w:t xml:space="preserve">The </w:t>
      </w:r>
      <w:proofErr w:type="spellStart"/>
      <w:r w:rsidRPr="002B5AF4">
        <w:rPr>
          <w:rFonts w:ascii="Times" w:eastAsia="宋体" w:hAnsi="Times" w:cs="Times"/>
          <w:kern w:val="0"/>
          <w:sz w:val="20"/>
          <w:szCs w:val="20"/>
          <w:lang w:val="en-GB" w:eastAsia="en-US"/>
        </w:rPr>
        <w:t>signaling</w:t>
      </w:r>
      <w:proofErr w:type="spellEnd"/>
      <w:r w:rsidRPr="002B5AF4">
        <w:rPr>
          <w:rFonts w:ascii="Times" w:eastAsia="宋体" w:hAnsi="Times" w:cs="Times"/>
          <w:kern w:val="0"/>
          <w:sz w:val="20"/>
          <w:szCs w:val="20"/>
          <w:lang w:val="en-GB" w:eastAsia="en-US"/>
        </w:rPr>
        <w:t xml:space="preserve"> for URLLC feature can be reused to configure separate codebooks for unicast and multicast</w:t>
      </w:r>
      <w:r w:rsidRPr="002B5AF4">
        <w:rPr>
          <w:rFonts w:ascii="Times" w:eastAsia="Times New Roman" w:hAnsi="Times" w:cs="Times"/>
          <w:kern w:val="0"/>
          <w:sz w:val="20"/>
          <w:szCs w:val="20"/>
          <w:lang w:val="en-GB" w:eastAsia="en-US"/>
        </w:rPr>
        <w:t>, respectively</w:t>
      </w:r>
      <w:r w:rsidRPr="002B5AF4">
        <w:rPr>
          <w:rFonts w:ascii="Times" w:eastAsia="宋体" w:hAnsi="Times" w:cs="Times"/>
          <w:kern w:val="0"/>
          <w:sz w:val="20"/>
          <w:szCs w:val="20"/>
          <w:lang w:val="en-GB" w:eastAsia="en-US"/>
        </w:rPr>
        <w:t>, at least for the case of different priorities, at least for Type-2 HARQ codebook</w:t>
      </w:r>
    </w:p>
    <w:p w14:paraId="71561BDC" w14:textId="77777777" w:rsidR="002B5AF4" w:rsidRPr="002B5AF4" w:rsidRDefault="002B5AF4" w:rsidP="002B5AF4">
      <w:pPr>
        <w:widowControl/>
        <w:numPr>
          <w:ilvl w:val="0"/>
          <w:numId w:val="46"/>
        </w:numPr>
        <w:overflowPunct w:val="0"/>
        <w:autoSpaceDE w:val="0"/>
        <w:autoSpaceDN w:val="0"/>
        <w:spacing w:line="259" w:lineRule="auto"/>
        <w:contextualSpacing/>
        <w:jc w:val="left"/>
        <w:textAlignment w:val="baseline"/>
        <w:rPr>
          <w:rFonts w:ascii="Times" w:eastAsia="宋体" w:hAnsi="Times" w:cs="Times"/>
          <w:kern w:val="0"/>
          <w:sz w:val="20"/>
          <w:szCs w:val="20"/>
          <w:lang w:val="en-GB" w:eastAsia="en-US"/>
        </w:rPr>
      </w:pPr>
      <w:r w:rsidRPr="002B5AF4">
        <w:rPr>
          <w:rFonts w:ascii="Times" w:eastAsia="宋体" w:hAnsi="Times" w:cs="Times"/>
          <w:kern w:val="0"/>
          <w:sz w:val="20"/>
          <w:szCs w:val="20"/>
          <w:lang w:val="en-GB" w:eastAsia="en-US"/>
        </w:rPr>
        <w:t>FFS: The case for the same priority.</w:t>
      </w:r>
    </w:p>
    <w:p w14:paraId="0F77AAF4" w14:textId="77777777" w:rsidR="002B5AF4" w:rsidRPr="002B5AF4" w:rsidRDefault="002B5AF4" w:rsidP="002B5AF4">
      <w:pPr>
        <w:widowControl/>
        <w:numPr>
          <w:ilvl w:val="0"/>
          <w:numId w:val="46"/>
        </w:numPr>
        <w:overflowPunct w:val="0"/>
        <w:autoSpaceDE w:val="0"/>
        <w:autoSpaceDN w:val="0"/>
        <w:spacing w:line="259" w:lineRule="auto"/>
        <w:contextualSpacing/>
        <w:jc w:val="left"/>
        <w:textAlignment w:val="baseline"/>
        <w:rPr>
          <w:rFonts w:ascii="Times" w:eastAsia="宋体" w:hAnsi="Times" w:cs="Times"/>
          <w:kern w:val="0"/>
          <w:sz w:val="20"/>
          <w:szCs w:val="20"/>
          <w:lang w:val="en-GB" w:eastAsia="en-US"/>
        </w:rPr>
      </w:pPr>
      <w:r w:rsidRPr="002B5AF4">
        <w:rPr>
          <w:rFonts w:ascii="Times" w:eastAsia="宋体" w:hAnsi="Times" w:cs="Times"/>
          <w:kern w:val="0"/>
          <w:sz w:val="20"/>
          <w:szCs w:val="20"/>
          <w:lang w:val="en-GB" w:eastAsia="en-US"/>
        </w:rPr>
        <w:t>FFS: The case of Type-1 HARQ codebook</w:t>
      </w:r>
    </w:p>
    <w:p w14:paraId="7CE618FF" w14:textId="77777777" w:rsidR="002B5AF4" w:rsidRPr="002B5AF4" w:rsidRDefault="002B5AF4" w:rsidP="002B5AF4">
      <w:pPr>
        <w:widowControl/>
        <w:numPr>
          <w:ilvl w:val="0"/>
          <w:numId w:val="46"/>
        </w:numPr>
        <w:overflowPunct w:val="0"/>
        <w:autoSpaceDE w:val="0"/>
        <w:autoSpaceDN w:val="0"/>
        <w:spacing w:line="259" w:lineRule="auto"/>
        <w:contextualSpacing/>
        <w:jc w:val="left"/>
        <w:textAlignment w:val="baseline"/>
        <w:rPr>
          <w:rFonts w:ascii="Times" w:eastAsia="宋体" w:hAnsi="Times" w:cs="Times"/>
          <w:kern w:val="0"/>
          <w:sz w:val="20"/>
          <w:szCs w:val="20"/>
          <w:lang w:val="en-GB" w:eastAsia="en-US"/>
        </w:rPr>
      </w:pPr>
      <w:r w:rsidRPr="002B5AF4">
        <w:rPr>
          <w:rFonts w:ascii="Times" w:eastAsia="宋体" w:hAnsi="Times" w:cs="Times"/>
          <w:kern w:val="0"/>
          <w:sz w:val="20"/>
          <w:szCs w:val="20"/>
          <w:lang w:val="en-GB" w:eastAsia="en-US"/>
        </w:rPr>
        <w:t>FFS: Whether this applies to separate PUCCH transmissions only</w:t>
      </w:r>
    </w:p>
    <w:p w14:paraId="6CA5BD06" w14:textId="77777777" w:rsidR="002B5AF4" w:rsidRPr="002B5AF4" w:rsidRDefault="002B5AF4" w:rsidP="002B5AF4">
      <w:pPr>
        <w:widowControl/>
        <w:autoSpaceDE w:val="0"/>
        <w:autoSpaceDN w:val="0"/>
        <w:snapToGrid w:val="0"/>
        <w:spacing w:line="259" w:lineRule="auto"/>
        <w:ind w:left="284" w:hanging="284"/>
        <w:contextualSpacing/>
        <w:rPr>
          <w:rFonts w:ascii="Times" w:eastAsia="宋体" w:hAnsi="Times" w:cs="Times"/>
          <w:kern w:val="0"/>
          <w:sz w:val="20"/>
          <w:szCs w:val="20"/>
          <w:lang w:val="en-GB" w:eastAsia="en-US"/>
        </w:rPr>
      </w:pPr>
    </w:p>
    <w:p w14:paraId="2D517D07" w14:textId="77777777" w:rsidR="002B5AF4" w:rsidRPr="002B5AF4" w:rsidRDefault="002B5AF4" w:rsidP="002B5AF4">
      <w:pPr>
        <w:widowControl/>
        <w:autoSpaceDE w:val="0"/>
        <w:autoSpaceDN w:val="0"/>
        <w:snapToGrid w:val="0"/>
        <w:spacing w:line="259" w:lineRule="auto"/>
        <w:ind w:left="284" w:hanging="284"/>
        <w:contextualSpacing/>
        <w:rPr>
          <w:rFonts w:ascii="Times" w:eastAsia="宋体" w:hAnsi="Times" w:cs="Times"/>
          <w:kern w:val="0"/>
          <w:sz w:val="20"/>
          <w:szCs w:val="20"/>
          <w:lang w:val="en-GB" w:eastAsia="en-US"/>
        </w:rPr>
      </w:pPr>
      <w:r w:rsidRPr="002B5AF4">
        <w:rPr>
          <w:rFonts w:ascii="Times" w:eastAsia="宋体" w:hAnsi="Times" w:cs="Times"/>
          <w:kern w:val="0"/>
          <w:sz w:val="20"/>
          <w:szCs w:val="20"/>
          <w:highlight w:val="green"/>
          <w:lang w:val="en-GB" w:eastAsia="en-US"/>
        </w:rPr>
        <w:t>Agreement:</w:t>
      </w:r>
    </w:p>
    <w:p w14:paraId="2A36341C" w14:textId="77777777" w:rsidR="002B5AF4" w:rsidRPr="002B5AF4" w:rsidRDefault="002B5AF4" w:rsidP="002B5AF4">
      <w:pPr>
        <w:widowControl/>
        <w:autoSpaceDE w:val="0"/>
        <w:autoSpaceDN w:val="0"/>
        <w:adjustRightInd w:val="0"/>
        <w:snapToGrid w:val="0"/>
        <w:spacing w:after="120" w:line="259" w:lineRule="auto"/>
        <w:ind w:left="284" w:hanging="284"/>
        <w:contextualSpacing/>
        <w:rPr>
          <w:rFonts w:ascii="Times" w:eastAsia="宋体" w:hAnsi="Times" w:cs="Times"/>
          <w:kern w:val="0"/>
          <w:sz w:val="20"/>
          <w:szCs w:val="20"/>
          <w:lang w:val="en-GB" w:eastAsia="en-US"/>
        </w:rPr>
      </w:pPr>
      <w:r w:rsidRPr="002B5AF4">
        <w:rPr>
          <w:rFonts w:ascii="Times" w:eastAsia="宋体" w:hAnsi="Times" w:cs="Times"/>
          <w:kern w:val="0"/>
          <w:sz w:val="20"/>
          <w:szCs w:val="20"/>
          <w:lang w:val="en-GB" w:eastAsia="en-US"/>
        </w:rPr>
        <w:t xml:space="preserve">Support PUCCH format 0 and format 1 for NACK-only based HARQ-ACK feedback for multicast. </w:t>
      </w:r>
    </w:p>
    <w:p w14:paraId="7C79E358" w14:textId="77777777" w:rsidR="002B5AF4" w:rsidRPr="002B5AF4" w:rsidRDefault="002B5AF4" w:rsidP="002B5AF4">
      <w:pPr>
        <w:widowControl/>
        <w:jc w:val="left"/>
        <w:rPr>
          <w:rFonts w:ascii="Times" w:eastAsia="Batang" w:hAnsi="Times" w:cs="Times"/>
          <w:kern w:val="0"/>
          <w:sz w:val="20"/>
          <w:szCs w:val="20"/>
          <w:lang w:val="en-GB" w:eastAsia="x-none"/>
        </w:rPr>
      </w:pPr>
    </w:p>
    <w:p w14:paraId="6B13AA9E" w14:textId="77777777" w:rsidR="002B5AF4" w:rsidRPr="002B5AF4" w:rsidRDefault="002B5AF4" w:rsidP="002B5AF4">
      <w:pPr>
        <w:widowControl/>
        <w:jc w:val="left"/>
        <w:rPr>
          <w:rFonts w:ascii="Times" w:eastAsia="Batang" w:hAnsi="Times" w:cs="Times"/>
          <w:kern w:val="0"/>
          <w:sz w:val="20"/>
          <w:szCs w:val="20"/>
          <w:lang w:val="en-GB" w:eastAsia="x-none"/>
        </w:rPr>
      </w:pPr>
      <w:r w:rsidRPr="002B5AF4">
        <w:rPr>
          <w:rFonts w:ascii="Times" w:eastAsia="Batang" w:hAnsi="Times" w:cs="Times"/>
          <w:kern w:val="0"/>
          <w:sz w:val="20"/>
          <w:szCs w:val="20"/>
          <w:highlight w:val="green"/>
          <w:lang w:val="en-GB" w:eastAsia="x-none"/>
        </w:rPr>
        <w:t>Agreement:</w:t>
      </w:r>
    </w:p>
    <w:p w14:paraId="6C854EC8" w14:textId="77777777" w:rsidR="002B5AF4" w:rsidRPr="002B5AF4" w:rsidRDefault="002B5AF4" w:rsidP="002B5AF4">
      <w:pPr>
        <w:widowControl/>
        <w:tabs>
          <w:tab w:val="left" w:pos="1322"/>
        </w:tabs>
        <w:jc w:val="left"/>
        <w:rPr>
          <w:rFonts w:ascii="Times" w:eastAsia="Times New Roman" w:hAnsi="Times" w:cs="Times"/>
          <w:kern w:val="0"/>
          <w:sz w:val="20"/>
          <w:szCs w:val="20"/>
          <w:lang w:val="en-GB"/>
        </w:rPr>
      </w:pPr>
      <w:r w:rsidRPr="002B5AF4">
        <w:rPr>
          <w:rFonts w:ascii="Times" w:eastAsia="Times New Roman" w:hAnsi="Times" w:cs="Times"/>
          <w:kern w:val="0"/>
          <w:sz w:val="20"/>
          <w:szCs w:val="20"/>
          <w:lang w:val="en-GB"/>
        </w:rPr>
        <w:t>Support NACK-only based HARQ-ACK feedback at least for multicast SPS PDSCH without PDCCH scheduling.</w:t>
      </w:r>
    </w:p>
    <w:p w14:paraId="512C3156" w14:textId="77777777" w:rsidR="002B5AF4" w:rsidRPr="002B5AF4" w:rsidRDefault="002B5AF4" w:rsidP="002B5AF4">
      <w:pPr>
        <w:widowControl/>
        <w:numPr>
          <w:ilvl w:val="0"/>
          <w:numId w:val="46"/>
        </w:numPr>
        <w:overflowPunct w:val="0"/>
        <w:autoSpaceDE w:val="0"/>
        <w:autoSpaceDN w:val="0"/>
        <w:spacing w:line="259" w:lineRule="auto"/>
        <w:contextualSpacing/>
        <w:jc w:val="left"/>
        <w:textAlignment w:val="baseline"/>
        <w:rPr>
          <w:rFonts w:ascii="Times" w:eastAsia="宋体" w:hAnsi="Times" w:cs="Times"/>
          <w:kern w:val="0"/>
          <w:sz w:val="20"/>
          <w:szCs w:val="20"/>
          <w:lang w:val="en-GB" w:eastAsia="en-US"/>
        </w:rPr>
      </w:pPr>
      <w:r w:rsidRPr="002B5AF4">
        <w:rPr>
          <w:rFonts w:ascii="Times" w:eastAsia="宋体" w:hAnsi="Times" w:cs="Times"/>
          <w:kern w:val="0"/>
          <w:sz w:val="20"/>
          <w:szCs w:val="20"/>
          <w:lang w:val="en-GB" w:eastAsia="en-US"/>
        </w:rPr>
        <w:t xml:space="preserve">FFS for SPS activation/deactivation. </w:t>
      </w:r>
    </w:p>
    <w:p w14:paraId="276D92A0" w14:textId="77777777" w:rsidR="002B5AF4" w:rsidRPr="002B5AF4" w:rsidRDefault="002B5AF4" w:rsidP="002B5AF4">
      <w:pPr>
        <w:widowControl/>
        <w:jc w:val="left"/>
        <w:rPr>
          <w:rFonts w:ascii="Times" w:eastAsia="Batang" w:hAnsi="Times" w:cs="Times"/>
          <w:kern w:val="0"/>
          <w:sz w:val="20"/>
          <w:szCs w:val="20"/>
          <w:lang w:val="en-GB" w:eastAsia="x-none"/>
        </w:rPr>
      </w:pPr>
    </w:p>
    <w:p w14:paraId="319ECA8F" w14:textId="77777777" w:rsidR="002B5AF4" w:rsidRPr="002B5AF4" w:rsidRDefault="002B5AF4" w:rsidP="002B5AF4">
      <w:pPr>
        <w:widowControl/>
        <w:jc w:val="left"/>
        <w:rPr>
          <w:rFonts w:ascii="Times" w:eastAsia="Batang" w:hAnsi="Times" w:cs="Times"/>
          <w:kern w:val="0"/>
          <w:sz w:val="20"/>
          <w:szCs w:val="20"/>
          <w:lang w:val="en-GB" w:eastAsia="x-none"/>
        </w:rPr>
      </w:pPr>
      <w:r w:rsidRPr="002B5AF4">
        <w:rPr>
          <w:rFonts w:ascii="Times" w:eastAsia="Batang" w:hAnsi="Times" w:cs="Times"/>
          <w:kern w:val="0"/>
          <w:sz w:val="20"/>
          <w:szCs w:val="20"/>
          <w:highlight w:val="green"/>
          <w:lang w:val="en-GB" w:eastAsia="x-none"/>
        </w:rPr>
        <w:t>Agreement:</w:t>
      </w:r>
    </w:p>
    <w:p w14:paraId="33CD9FE6" w14:textId="77777777" w:rsidR="002B5AF4" w:rsidRPr="002B5AF4" w:rsidRDefault="002B5AF4" w:rsidP="002B5AF4">
      <w:pPr>
        <w:widowControl/>
        <w:contextualSpacing/>
        <w:jc w:val="left"/>
        <w:rPr>
          <w:rFonts w:ascii="Times" w:eastAsia="Times New Roman" w:hAnsi="Times" w:cs="Times"/>
          <w:kern w:val="0"/>
          <w:sz w:val="20"/>
          <w:szCs w:val="20"/>
          <w:lang w:val="en-GB"/>
        </w:rPr>
      </w:pPr>
      <w:r w:rsidRPr="002B5AF4">
        <w:rPr>
          <w:rFonts w:ascii="Times" w:eastAsia="Times New Roman" w:hAnsi="Times" w:cs="Times"/>
          <w:kern w:val="0"/>
          <w:sz w:val="20"/>
          <w:szCs w:val="20"/>
          <w:lang w:val="en-GB"/>
        </w:rPr>
        <w:t xml:space="preserve">The priority of multicast is the same as the priority of unicast for the same priority index of HARQ-ACK at least for ACK/NACK based feedback. </w:t>
      </w:r>
    </w:p>
    <w:p w14:paraId="727C0D1F" w14:textId="77777777" w:rsidR="002B5AF4" w:rsidRPr="002B5AF4" w:rsidRDefault="002B5AF4" w:rsidP="002B5AF4">
      <w:pPr>
        <w:widowControl/>
        <w:jc w:val="left"/>
        <w:rPr>
          <w:rFonts w:ascii="Times" w:eastAsia="Batang" w:hAnsi="Times" w:cs="Times"/>
          <w:kern w:val="0"/>
          <w:sz w:val="20"/>
          <w:szCs w:val="20"/>
          <w:lang w:val="en-GB" w:eastAsia="x-none"/>
        </w:rPr>
      </w:pPr>
    </w:p>
    <w:p w14:paraId="3BFC01DB" w14:textId="77777777" w:rsidR="002B5AF4" w:rsidRPr="002B5AF4" w:rsidRDefault="002B5AF4" w:rsidP="002B5AF4">
      <w:pPr>
        <w:widowControl/>
        <w:jc w:val="left"/>
        <w:rPr>
          <w:rFonts w:ascii="Times" w:eastAsia="Batang" w:hAnsi="Times" w:cs="Times"/>
          <w:kern w:val="0"/>
          <w:sz w:val="20"/>
          <w:szCs w:val="20"/>
          <w:lang w:val="en-GB" w:eastAsia="x-none"/>
        </w:rPr>
      </w:pPr>
      <w:r w:rsidRPr="002B5AF4">
        <w:rPr>
          <w:rFonts w:ascii="Times" w:eastAsia="Batang" w:hAnsi="Times" w:cs="Times"/>
          <w:kern w:val="0"/>
          <w:sz w:val="20"/>
          <w:szCs w:val="20"/>
          <w:highlight w:val="green"/>
          <w:lang w:val="en-GB" w:eastAsia="x-none"/>
        </w:rPr>
        <w:t>Agreement:</w:t>
      </w:r>
    </w:p>
    <w:p w14:paraId="4DE005C6" w14:textId="77777777" w:rsidR="002B5AF4" w:rsidRPr="002B5AF4" w:rsidRDefault="002B5AF4" w:rsidP="002B5AF4">
      <w:pPr>
        <w:widowControl/>
        <w:jc w:val="left"/>
        <w:rPr>
          <w:rFonts w:ascii="Times" w:eastAsia="Batang" w:hAnsi="Times" w:cs="Times"/>
          <w:kern w:val="0"/>
          <w:sz w:val="20"/>
          <w:szCs w:val="20"/>
          <w:lang w:val="en-GB" w:eastAsia="x-none"/>
        </w:rPr>
      </w:pPr>
      <w:r w:rsidRPr="002B5AF4">
        <w:rPr>
          <w:rFonts w:ascii="Times" w:eastAsia="Batang" w:hAnsi="Times" w:cs="Times"/>
          <w:kern w:val="0"/>
          <w:sz w:val="20"/>
          <w:szCs w:val="20"/>
          <w:lang w:val="en-GB" w:eastAsia="x-none"/>
        </w:rPr>
        <w:t>NR supports at least the following cases for UE supporting multicast:</w:t>
      </w:r>
    </w:p>
    <w:p w14:paraId="264A6741" w14:textId="77777777" w:rsidR="002B5AF4" w:rsidRPr="002B5AF4" w:rsidRDefault="002B5AF4" w:rsidP="002B5AF4">
      <w:pPr>
        <w:widowControl/>
        <w:numPr>
          <w:ilvl w:val="0"/>
          <w:numId w:val="47"/>
        </w:numPr>
        <w:jc w:val="left"/>
        <w:rPr>
          <w:rFonts w:ascii="Times" w:eastAsia="Batang" w:hAnsi="Times" w:cs="Times"/>
          <w:kern w:val="0"/>
          <w:sz w:val="20"/>
          <w:szCs w:val="20"/>
          <w:lang w:val="en-GB" w:eastAsia="x-none"/>
        </w:rPr>
      </w:pPr>
      <w:r w:rsidRPr="002B5AF4">
        <w:rPr>
          <w:rFonts w:ascii="Times" w:eastAsia="Batang" w:hAnsi="Times" w:cs="Times"/>
          <w:kern w:val="0"/>
          <w:sz w:val="20"/>
          <w:szCs w:val="20"/>
          <w:lang w:val="en-GB" w:eastAsia="x-none"/>
        </w:rPr>
        <w:t xml:space="preserve">UE supports two non-overlapping slot-based PUCCHs for ACK/NACK based HARQ-ACK feedback for multicast with different priorities in a slot subject to UE capability. </w:t>
      </w:r>
    </w:p>
    <w:p w14:paraId="0F67F8CA" w14:textId="77777777" w:rsidR="002B5AF4" w:rsidRPr="002B5AF4" w:rsidRDefault="002B5AF4" w:rsidP="002B5AF4">
      <w:pPr>
        <w:widowControl/>
        <w:numPr>
          <w:ilvl w:val="0"/>
          <w:numId w:val="47"/>
        </w:numPr>
        <w:jc w:val="left"/>
        <w:rPr>
          <w:rFonts w:ascii="Times" w:eastAsia="Batang" w:hAnsi="Times" w:cs="Times"/>
          <w:kern w:val="0"/>
          <w:sz w:val="20"/>
          <w:szCs w:val="20"/>
          <w:lang w:val="en-GB" w:eastAsia="x-none"/>
        </w:rPr>
      </w:pPr>
      <w:r w:rsidRPr="002B5AF4">
        <w:rPr>
          <w:rFonts w:ascii="Times" w:eastAsia="Batang" w:hAnsi="Times" w:cs="Times"/>
          <w:kern w:val="0"/>
          <w:sz w:val="20"/>
          <w:szCs w:val="20"/>
          <w:lang w:val="en-GB" w:eastAsia="x-none"/>
        </w:rPr>
        <w:lastRenderedPageBreak/>
        <w:t>UE supports two non-overlapping slot-based PUCCHs for ACK/NACK based HARQ-ACK feedback for multicast and unicast with different priorities, respectively, in a slot subject to UE capability.</w:t>
      </w:r>
    </w:p>
    <w:p w14:paraId="22C01E7F" w14:textId="77777777" w:rsidR="002B5AF4" w:rsidRPr="002B5AF4" w:rsidRDefault="002B5AF4" w:rsidP="002B5AF4">
      <w:pPr>
        <w:widowControl/>
        <w:jc w:val="left"/>
        <w:rPr>
          <w:rFonts w:ascii="Times" w:eastAsia="Batang" w:hAnsi="Times" w:cs="Times"/>
          <w:kern w:val="0"/>
          <w:sz w:val="20"/>
          <w:szCs w:val="20"/>
          <w:lang w:val="en-GB" w:eastAsia="x-none"/>
        </w:rPr>
      </w:pPr>
    </w:p>
    <w:p w14:paraId="3F5EC20F" w14:textId="77777777" w:rsidR="002B5AF4" w:rsidRPr="002B5AF4" w:rsidRDefault="002B5AF4" w:rsidP="002B5AF4">
      <w:pPr>
        <w:widowControl/>
        <w:jc w:val="left"/>
        <w:rPr>
          <w:rFonts w:ascii="Times" w:eastAsia="Batang" w:hAnsi="Times" w:cs="Times"/>
          <w:kern w:val="0"/>
          <w:sz w:val="20"/>
          <w:szCs w:val="20"/>
          <w:lang w:val="en-GB" w:eastAsia="x-none"/>
        </w:rPr>
      </w:pPr>
      <w:r w:rsidRPr="002B5AF4">
        <w:rPr>
          <w:rFonts w:ascii="Times" w:eastAsia="Batang" w:hAnsi="Times" w:cs="Times"/>
          <w:kern w:val="0"/>
          <w:sz w:val="20"/>
          <w:szCs w:val="20"/>
          <w:highlight w:val="green"/>
          <w:lang w:val="en-GB" w:eastAsia="x-none"/>
        </w:rPr>
        <w:t>Agreement:</w:t>
      </w:r>
    </w:p>
    <w:p w14:paraId="31477DB6" w14:textId="77777777" w:rsidR="002B5AF4" w:rsidRPr="002B5AF4" w:rsidRDefault="002B5AF4" w:rsidP="002B5AF4">
      <w:pPr>
        <w:widowControl/>
        <w:contextualSpacing/>
        <w:jc w:val="left"/>
        <w:rPr>
          <w:rFonts w:ascii="Times" w:eastAsia="Batang" w:hAnsi="Times" w:cs="Times"/>
          <w:kern w:val="0"/>
          <w:sz w:val="20"/>
          <w:szCs w:val="20"/>
          <w:lang w:val="en-GB"/>
        </w:rPr>
      </w:pPr>
      <w:r w:rsidRPr="002B5AF4">
        <w:rPr>
          <w:rFonts w:ascii="Times" w:eastAsia="Batang" w:hAnsi="Times" w:cs="Times"/>
          <w:kern w:val="0"/>
          <w:sz w:val="20"/>
          <w:szCs w:val="20"/>
          <w:lang w:val="en-GB"/>
        </w:rPr>
        <w:t>For Type-1 HARQ-ACK codebook construction for</w:t>
      </w:r>
      <w:r w:rsidRPr="002B5AF4">
        <w:rPr>
          <w:rFonts w:ascii="Times" w:eastAsia="Batang" w:hAnsi="Times" w:cs="Times"/>
          <w:kern w:val="0"/>
          <w:sz w:val="20"/>
          <w:szCs w:val="20"/>
          <w:lang w:val="en-GB" w:eastAsia="en-US"/>
        </w:rPr>
        <w:t xml:space="preserve"> </w:t>
      </w:r>
      <w:r w:rsidRPr="002B5AF4">
        <w:rPr>
          <w:rFonts w:ascii="Times" w:eastAsia="Batang" w:hAnsi="Times" w:cs="Times"/>
          <w:kern w:val="0"/>
          <w:sz w:val="20"/>
          <w:szCs w:val="20"/>
          <w:lang w:val="en-GB"/>
        </w:rPr>
        <w:t xml:space="preserve">FDM-ed unicast and multicast with the same priority from the same TRP, support </w:t>
      </w:r>
    </w:p>
    <w:p w14:paraId="1EAE74CE" w14:textId="77777777" w:rsidR="002B5AF4" w:rsidRPr="002B5AF4" w:rsidRDefault="002B5AF4" w:rsidP="002B5AF4">
      <w:pPr>
        <w:widowControl/>
        <w:numPr>
          <w:ilvl w:val="0"/>
          <w:numId w:val="48"/>
        </w:numPr>
        <w:overflowPunct w:val="0"/>
        <w:autoSpaceDE w:val="0"/>
        <w:autoSpaceDN w:val="0"/>
        <w:adjustRightInd w:val="0"/>
        <w:contextualSpacing/>
        <w:jc w:val="left"/>
        <w:textAlignment w:val="baseline"/>
        <w:rPr>
          <w:rFonts w:ascii="Times" w:eastAsia="Batang" w:hAnsi="Times" w:cs="Times"/>
          <w:kern w:val="0"/>
          <w:sz w:val="20"/>
          <w:szCs w:val="20"/>
          <w:lang w:val="en-GB"/>
        </w:rPr>
      </w:pPr>
      <w:proofErr w:type="spellStart"/>
      <w:r w:rsidRPr="002B5AF4">
        <w:rPr>
          <w:rFonts w:ascii="Times" w:eastAsia="Batang" w:hAnsi="Times" w:cs="Times"/>
          <w:kern w:val="0"/>
          <w:sz w:val="20"/>
          <w:szCs w:val="20"/>
          <w:lang w:val="en-GB"/>
        </w:rPr>
        <w:t>Opt</w:t>
      </w:r>
      <w:proofErr w:type="spellEnd"/>
      <w:r w:rsidRPr="002B5AF4">
        <w:rPr>
          <w:rFonts w:ascii="Times" w:eastAsia="Batang" w:hAnsi="Times" w:cs="Times"/>
          <w:kern w:val="0"/>
          <w:sz w:val="20"/>
          <w:szCs w:val="20"/>
          <w:lang w:val="en-GB"/>
        </w:rPr>
        <w:t xml:space="preserve"> 4: HARQ-ACK bits for all the PDSCH occasions over all the slots for all serving cells for unicast, precede, HARQ-ACK bits for all the PDSCH occasions over all the slots for all serving cells for multicast. (This is similar to the joint Type-1 codebook for </w:t>
      </w:r>
      <w:proofErr w:type="spellStart"/>
      <w:r w:rsidRPr="002B5AF4">
        <w:rPr>
          <w:rFonts w:ascii="Times" w:eastAsia="Batang" w:hAnsi="Times" w:cs="Times"/>
          <w:kern w:val="0"/>
          <w:sz w:val="20"/>
          <w:szCs w:val="20"/>
          <w:lang w:val="en-GB"/>
        </w:rPr>
        <w:t>mTRP</w:t>
      </w:r>
      <w:proofErr w:type="spellEnd"/>
      <w:r w:rsidRPr="002B5AF4">
        <w:rPr>
          <w:rFonts w:ascii="Times" w:eastAsia="Batang" w:hAnsi="Times" w:cs="Times"/>
          <w:kern w:val="0"/>
          <w:sz w:val="20"/>
          <w:szCs w:val="20"/>
          <w:lang w:val="en-GB"/>
        </w:rPr>
        <w:t>).</w:t>
      </w:r>
    </w:p>
    <w:p w14:paraId="25C3B377" w14:textId="77777777" w:rsidR="002B5AF4" w:rsidRPr="002B5AF4" w:rsidRDefault="002B5AF4" w:rsidP="002B5AF4">
      <w:pPr>
        <w:widowControl/>
        <w:numPr>
          <w:ilvl w:val="0"/>
          <w:numId w:val="48"/>
        </w:numPr>
        <w:overflowPunct w:val="0"/>
        <w:autoSpaceDE w:val="0"/>
        <w:autoSpaceDN w:val="0"/>
        <w:adjustRightInd w:val="0"/>
        <w:contextualSpacing/>
        <w:jc w:val="left"/>
        <w:textAlignment w:val="baseline"/>
        <w:rPr>
          <w:rFonts w:ascii="Times" w:eastAsia="Batang" w:hAnsi="Times" w:cs="Times"/>
          <w:kern w:val="0"/>
          <w:sz w:val="20"/>
          <w:szCs w:val="20"/>
          <w:lang w:val="en-GB"/>
        </w:rPr>
      </w:pPr>
      <w:r w:rsidRPr="002B5AF4">
        <w:rPr>
          <w:rFonts w:ascii="Times" w:eastAsia="Batang" w:hAnsi="Times" w:cs="Times"/>
          <w:kern w:val="0"/>
          <w:sz w:val="20"/>
          <w:szCs w:val="20"/>
          <w:lang w:val="en-GB"/>
        </w:rPr>
        <w:t xml:space="preserve">FFS: If UE reports the capability of supporting the FDM-ed unicast and multicast in the same slot, UE can be indicated semi-statically to generate Type-1 HARQ-ACK codebook as FDM-ed manner (i.e., </w:t>
      </w:r>
      <w:proofErr w:type="spellStart"/>
      <w:r w:rsidRPr="002B5AF4">
        <w:rPr>
          <w:rFonts w:ascii="Times" w:eastAsia="Batang" w:hAnsi="Times" w:cs="Times"/>
          <w:kern w:val="0"/>
          <w:sz w:val="20"/>
          <w:szCs w:val="20"/>
          <w:lang w:val="en-GB"/>
        </w:rPr>
        <w:t>Opt</w:t>
      </w:r>
      <w:proofErr w:type="spellEnd"/>
      <w:r w:rsidRPr="002B5AF4">
        <w:rPr>
          <w:rFonts w:ascii="Times" w:eastAsia="Batang" w:hAnsi="Times" w:cs="Times"/>
          <w:kern w:val="0"/>
          <w:sz w:val="20"/>
          <w:szCs w:val="20"/>
          <w:lang w:val="en-GB"/>
        </w:rPr>
        <w:t xml:space="preserve"> 4).</w:t>
      </w:r>
    </w:p>
    <w:p w14:paraId="5FC8B1A6" w14:textId="77777777" w:rsidR="002B5AF4" w:rsidRPr="002B5AF4" w:rsidRDefault="002B5AF4" w:rsidP="002B5AF4">
      <w:pPr>
        <w:widowControl/>
        <w:numPr>
          <w:ilvl w:val="1"/>
          <w:numId w:val="48"/>
        </w:numPr>
        <w:overflowPunct w:val="0"/>
        <w:autoSpaceDE w:val="0"/>
        <w:autoSpaceDN w:val="0"/>
        <w:adjustRightInd w:val="0"/>
        <w:contextualSpacing/>
        <w:jc w:val="left"/>
        <w:textAlignment w:val="baseline"/>
        <w:rPr>
          <w:rFonts w:ascii="Times" w:eastAsia="Batang" w:hAnsi="Times" w:cs="Times"/>
          <w:kern w:val="0"/>
          <w:sz w:val="20"/>
          <w:szCs w:val="20"/>
          <w:lang w:val="en-GB"/>
        </w:rPr>
      </w:pPr>
      <w:r w:rsidRPr="002B5AF4">
        <w:rPr>
          <w:rFonts w:ascii="Times" w:eastAsia="Batang" w:hAnsi="Times" w:cs="Times"/>
          <w:kern w:val="0"/>
          <w:sz w:val="20"/>
          <w:szCs w:val="20"/>
          <w:lang w:val="en-GB"/>
        </w:rPr>
        <w:t xml:space="preserve">Otherwise, UE does not expect unicast and multicast are to be scheduled in FDM-ed. </w:t>
      </w:r>
    </w:p>
    <w:p w14:paraId="315409D8" w14:textId="77777777" w:rsidR="002B5AF4" w:rsidRPr="002B5AF4" w:rsidRDefault="002B5AF4" w:rsidP="002B5AF4">
      <w:pPr>
        <w:widowControl/>
        <w:jc w:val="left"/>
        <w:rPr>
          <w:rFonts w:ascii="Times" w:eastAsia="Batang" w:hAnsi="Times" w:cs="Times"/>
          <w:kern w:val="0"/>
          <w:sz w:val="20"/>
          <w:szCs w:val="20"/>
          <w:lang w:val="en-GB" w:eastAsia="x-none"/>
        </w:rPr>
      </w:pPr>
    </w:p>
    <w:p w14:paraId="000A6376" w14:textId="77777777" w:rsidR="002B5AF4" w:rsidRPr="002B5AF4" w:rsidRDefault="002B5AF4" w:rsidP="002B5AF4">
      <w:pPr>
        <w:widowControl/>
        <w:jc w:val="left"/>
        <w:rPr>
          <w:rFonts w:ascii="Times" w:eastAsia="Batang" w:hAnsi="Times" w:cs="Times"/>
          <w:kern w:val="0"/>
          <w:sz w:val="20"/>
          <w:szCs w:val="20"/>
          <w:u w:val="single"/>
          <w:lang w:val="en-GB" w:eastAsia="x-none"/>
        </w:rPr>
      </w:pPr>
      <w:r w:rsidRPr="002B5AF4">
        <w:rPr>
          <w:rFonts w:ascii="Times" w:eastAsia="Batang" w:hAnsi="Times" w:cs="Times"/>
          <w:kern w:val="0"/>
          <w:sz w:val="20"/>
          <w:szCs w:val="20"/>
          <w:u w:val="single"/>
          <w:lang w:val="en-GB" w:eastAsia="x-none"/>
        </w:rPr>
        <w:t>Conclusion:</w:t>
      </w:r>
    </w:p>
    <w:p w14:paraId="29965DFD" w14:textId="77777777" w:rsidR="002B5AF4" w:rsidRPr="002B5AF4" w:rsidRDefault="002B5AF4" w:rsidP="002B5AF4">
      <w:pPr>
        <w:widowControl/>
        <w:jc w:val="left"/>
        <w:rPr>
          <w:rFonts w:ascii="Times" w:eastAsia="Batang" w:hAnsi="Times" w:cs="Times"/>
          <w:kern w:val="0"/>
          <w:sz w:val="20"/>
          <w:szCs w:val="20"/>
          <w:lang w:val="en-GB"/>
        </w:rPr>
      </w:pPr>
      <w:r w:rsidRPr="002B5AF4">
        <w:rPr>
          <w:rFonts w:ascii="Times" w:eastAsia="Batang" w:hAnsi="Times" w:cs="Times"/>
          <w:kern w:val="0"/>
          <w:sz w:val="20"/>
          <w:szCs w:val="20"/>
          <w:lang w:val="en-GB"/>
        </w:rPr>
        <w:t>PUCCH resource for NACK-only can be shared by UEs transmitting the NACK-only based HARQ-ACK feedback.</w:t>
      </w:r>
    </w:p>
    <w:p w14:paraId="08A08EA1" w14:textId="77777777" w:rsidR="002B5AF4" w:rsidRPr="002B5AF4" w:rsidRDefault="002B5AF4" w:rsidP="002B5AF4">
      <w:pPr>
        <w:widowControl/>
        <w:jc w:val="left"/>
        <w:rPr>
          <w:rFonts w:ascii="Times" w:eastAsia="Batang" w:hAnsi="Times" w:cs="Times"/>
          <w:kern w:val="0"/>
          <w:sz w:val="20"/>
          <w:szCs w:val="20"/>
          <w:lang w:val="en-GB"/>
        </w:rPr>
      </w:pPr>
    </w:p>
    <w:p w14:paraId="2DF84F5B" w14:textId="77777777" w:rsidR="002B5AF4" w:rsidRPr="002B5AF4" w:rsidRDefault="002B5AF4" w:rsidP="002B5AF4">
      <w:pPr>
        <w:widowControl/>
        <w:jc w:val="left"/>
        <w:rPr>
          <w:rFonts w:ascii="Times" w:eastAsia="Times New Roman" w:hAnsi="Times" w:cs="Times"/>
          <w:kern w:val="0"/>
          <w:sz w:val="20"/>
          <w:szCs w:val="20"/>
          <w:lang w:val="en-GB"/>
        </w:rPr>
      </w:pPr>
      <w:r w:rsidRPr="002B5AF4">
        <w:rPr>
          <w:rFonts w:ascii="Times" w:eastAsia="Times New Roman" w:hAnsi="Times" w:cs="Times"/>
          <w:kern w:val="0"/>
          <w:sz w:val="20"/>
          <w:szCs w:val="20"/>
          <w:highlight w:val="green"/>
          <w:lang w:val="en-GB"/>
        </w:rPr>
        <w:t>Agreement:</w:t>
      </w:r>
    </w:p>
    <w:p w14:paraId="2A091886" w14:textId="77777777" w:rsidR="002B5AF4" w:rsidRPr="002B5AF4" w:rsidRDefault="002B5AF4" w:rsidP="002B5AF4">
      <w:pPr>
        <w:widowControl/>
        <w:autoSpaceDE w:val="0"/>
        <w:autoSpaceDN w:val="0"/>
        <w:adjustRightInd w:val="0"/>
        <w:snapToGrid w:val="0"/>
        <w:spacing w:line="259" w:lineRule="auto"/>
        <w:contextualSpacing/>
        <w:rPr>
          <w:rFonts w:ascii="Times" w:eastAsia="宋体" w:hAnsi="Times" w:cs="Times"/>
          <w:kern w:val="0"/>
          <w:sz w:val="20"/>
          <w:szCs w:val="20"/>
          <w:lang w:eastAsia="en-US"/>
        </w:rPr>
      </w:pPr>
      <w:r w:rsidRPr="002B5AF4">
        <w:rPr>
          <w:rFonts w:ascii="Times" w:eastAsia="宋体" w:hAnsi="Times" w:cs="Times"/>
          <w:kern w:val="0"/>
          <w:sz w:val="20"/>
          <w:szCs w:val="20"/>
          <w:lang w:eastAsia="en-US"/>
        </w:rPr>
        <w:t>For ACK/NACK based HARQ-ACK feedback for multicast, the multiplexing/prioritizing rule between the HARQ-ACK for multicast and SR/CSI can reuse Rel-16 multiplexing/ prioritizing rule between the HARQ-ACK for unicast and SR/CSI.</w:t>
      </w:r>
    </w:p>
    <w:p w14:paraId="39FE8494" w14:textId="77777777" w:rsidR="002B5AF4" w:rsidRPr="002B5AF4" w:rsidRDefault="002B5AF4" w:rsidP="002B5AF4">
      <w:pPr>
        <w:widowControl/>
        <w:jc w:val="left"/>
        <w:rPr>
          <w:rFonts w:ascii="Times" w:eastAsia="Times New Roman" w:hAnsi="Times" w:cs="Times"/>
          <w:kern w:val="0"/>
          <w:sz w:val="20"/>
          <w:szCs w:val="20"/>
          <w:lang w:val="en-GB"/>
        </w:rPr>
      </w:pPr>
    </w:p>
    <w:p w14:paraId="7430E892" w14:textId="77777777" w:rsidR="002B5AF4" w:rsidRPr="002B5AF4" w:rsidRDefault="002B5AF4" w:rsidP="002B5AF4">
      <w:pPr>
        <w:widowControl/>
        <w:jc w:val="left"/>
        <w:rPr>
          <w:rFonts w:ascii="Times" w:eastAsia="Batang" w:hAnsi="Times" w:cs="Times"/>
          <w:kern w:val="0"/>
          <w:sz w:val="20"/>
          <w:szCs w:val="20"/>
          <w:lang w:val="en-GB" w:eastAsia="x-none"/>
        </w:rPr>
      </w:pPr>
      <w:r w:rsidRPr="002B5AF4">
        <w:rPr>
          <w:rFonts w:ascii="Times" w:eastAsia="Batang" w:hAnsi="Times" w:cs="Times"/>
          <w:kern w:val="0"/>
          <w:sz w:val="20"/>
          <w:szCs w:val="20"/>
          <w:highlight w:val="green"/>
          <w:lang w:val="en-GB" w:eastAsia="x-none"/>
        </w:rPr>
        <w:t>Agreement:</w:t>
      </w:r>
    </w:p>
    <w:p w14:paraId="13571BD5" w14:textId="77777777" w:rsidR="002B5AF4" w:rsidRPr="002B5AF4" w:rsidRDefault="002B5AF4" w:rsidP="002B5AF4">
      <w:pPr>
        <w:widowControl/>
        <w:tabs>
          <w:tab w:val="left" w:pos="1322"/>
        </w:tabs>
        <w:jc w:val="left"/>
        <w:rPr>
          <w:rFonts w:ascii="Times" w:eastAsia="Times New Roman" w:hAnsi="Times" w:cs="Times"/>
          <w:kern w:val="0"/>
          <w:sz w:val="20"/>
          <w:szCs w:val="20"/>
          <w:lang w:val="en-GB"/>
        </w:rPr>
      </w:pPr>
      <w:r w:rsidRPr="002B5AF4">
        <w:rPr>
          <w:rFonts w:ascii="Times" w:eastAsia="Times New Roman" w:hAnsi="Times" w:cs="Times"/>
          <w:kern w:val="0"/>
          <w:sz w:val="20"/>
          <w:szCs w:val="20"/>
          <w:lang w:val="en-GB"/>
        </w:rPr>
        <w:t xml:space="preserve">For support of ACK/NACK based HARQ-ACK feedback for SPS multicast, </w:t>
      </w:r>
    </w:p>
    <w:p w14:paraId="0FD37859" w14:textId="77777777" w:rsidR="002B5AF4" w:rsidRPr="002B5AF4" w:rsidRDefault="002B5AF4" w:rsidP="002B5AF4">
      <w:pPr>
        <w:widowControl/>
        <w:numPr>
          <w:ilvl w:val="0"/>
          <w:numId w:val="22"/>
        </w:numPr>
        <w:overflowPunct w:val="0"/>
        <w:ind w:left="420"/>
        <w:contextualSpacing/>
        <w:jc w:val="left"/>
        <w:rPr>
          <w:rFonts w:ascii="Times" w:eastAsia="Batang" w:hAnsi="Times" w:cs="Times"/>
          <w:kern w:val="0"/>
          <w:sz w:val="20"/>
          <w:szCs w:val="20"/>
          <w:lang w:val="en-GB"/>
        </w:rPr>
      </w:pPr>
      <w:r w:rsidRPr="002B5AF4">
        <w:rPr>
          <w:rFonts w:ascii="Times" w:eastAsia="Batang" w:hAnsi="Times" w:cs="Times"/>
          <w:kern w:val="0"/>
          <w:sz w:val="20"/>
          <w:szCs w:val="20"/>
          <w:lang w:val="en-GB"/>
        </w:rPr>
        <w:t xml:space="preserve">the HARQ-ACK codebook index corresponding the HARQ-ACK codebook for SPS PDSCH is included in the configuration for SPS multicast. </w:t>
      </w:r>
    </w:p>
    <w:p w14:paraId="3EBCAA20" w14:textId="77777777" w:rsidR="002B5AF4" w:rsidRPr="002B5AF4" w:rsidRDefault="002B5AF4" w:rsidP="002B5AF4">
      <w:pPr>
        <w:widowControl/>
        <w:numPr>
          <w:ilvl w:val="1"/>
          <w:numId w:val="22"/>
        </w:numPr>
        <w:overflowPunct w:val="0"/>
        <w:ind w:left="840"/>
        <w:contextualSpacing/>
        <w:jc w:val="left"/>
        <w:rPr>
          <w:rFonts w:ascii="Times" w:eastAsia="Batang" w:hAnsi="Times" w:cs="Times"/>
          <w:kern w:val="0"/>
          <w:sz w:val="20"/>
          <w:szCs w:val="20"/>
          <w:lang w:val="en-GB"/>
        </w:rPr>
      </w:pPr>
      <w:r w:rsidRPr="002B5AF4">
        <w:rPr>
          <w:rFonts w:ascii="Times" w:eastAsia="Batang" w:hAnsi="Times" w:cs="Times"/>
          <w:kern w:val="0"/>
          <w:sz w:val="20"/>
          <w:szCs w:val="20"/>
          <w:lang w:eastAsia="en-US"/>
        </w:rPr>
        <w:t xml:space="preserve">UE determines a priority index from the </w:t>
      </w:r>
      <w:r w:rsidRPr="002B5AF4">
        <w:rPr>
          <w:rFonts w:ascii="Times" w:eastAsia="Times New Roman" w:hAnsi="Times" w:cs="Times"/>
          <w:kern w:val="0"/>
          <w:sz w:val="20"/>
          <w:szCs w:val="20"/>
          <w:lang w:val="en-GB"/>
        </w:rPr>
        <w:t>HARQ-ACK codebook index</w:t>
      </w:r>
    </w:p>
    <w:p w14:paraId="66D76584" w14:textId="77777777" w:rsidR="002B5AF4" w:rsidRPr="002B5AF4" w:rsidRDefault="002B5AF4" w:rsidP="002B5AF4">
      <w:pPr>
        <w:widowControl/>
        <w:numPr>
          <w:ilvl w:val="0"/>
          <w:numId w:val="22"/>
        </w:numPr>
        <w:overflowPunct w:val="0"/>
        <w:ind w:left="420"/>
        <w:contextualSpacing/>
        <w:jc w:val="left"/>
        <w:rPr>
          <w:rFonts w:ascii="Times" w:eastAsia="Batang" w:hAnsi="Times" w:cs="Times"/>
          <w:kern w:val="0"/>
          <w:sz w:val="20"/>
          <w:szCs w:val="20"/>
          <w:lang w:val="en-GB"/>
        </w:rPr>
      </w:pPr>
      <w:r w:rsidRPr="002B5AF4">
        <w:rPr>
          <w:rFonts w:ascii="Times" w:eastAsia="Batang" w:hAnsi="Times" w:cs="Times"/>
          <w:kern w:val="0"/>
          <w:sz w:val="20"/>
          <w:szCs w:val="20"/>
          <w:lang w:val="en-GB"/>
        </w:rPr>
        <w:t>UE can be optionally configured a separate SPS-PUCCH-AN-List for all SPS multicast configurations. Otherwise, a common SPS-PUCCH-AN-List applies to all SPS unicast and SPS multicast configurations.</w:t>
      </w:r>
    </w:p>
    <w:p w14:paraId="705E5543" w14:textId="77777777" w:rsidR="002B5AF4" w:rsidRPr="002B5AF4" w:rsidRDefault="002B5AF4" w:rsidP="002B5AF4">
      <w:pPr>
        <w:widowControl/>
        <w:jc w:val="left"/>
        <w:rPr>
          <w:rFonts w:ascii="Times" w:eastAsia="Batang" w:hAnsi="Times" w:cs="Times"/>
          <w:kern w:val="0"/>
          <w:sz w:val="20"/>
          <w:szCs w:val="20"/>
          <w:lang w:val="en-GB" w:eastAsia="x-none"/>
        </w:rPr>
      </w:pPr>
    </w:p>
    <w:p w14:paraId="6DF9E326" w14:textId="77777777" w:rsidR="002B5AF4" w:rsidRPr="002B5AF4" w:rsidRDefault="002B5AF4" w:rsidP="002B5AF4">
      <w:pPr>
        <w:widowControl/>
        <w:jc w:val="left"/>
        <w:rPr>
          <w:rFonts w:ascii="Times" w:eastAsia="Batang" w:hAnsi="Times" w:cs="Times"/>
          <w:kern w:val="0"/>
          <w:sz w:val="20"/>
          <w:szCs w:val="20"/>
          <w:lang w:val="en-GB" w:eastAsia="x-none"/>
        </w:rPr>
      </w:pPr>
      <w:r w:rsidRPr="002B5AF4">
        <w:rPr>
          <w:rFonts w:ascii="Times" w:eastAsia="Batang" w:hAnsi="Times" w:cs="Times"/>
          <w:kern w:val="0"/>
          <w:sz w:val="20"/>
          <w:szCs w:val="20"/>
          <w:highlight w:val="green"/>
          <w:lang w:val="en-GB" w:eastAsia="x-none"/>
        </w:rPr>
        <w:t>Agreement:</w:t>
      </w:r>
    </w:p>
    <w:p w14:paraId="268C13BB" w14:textId="77777777" w:rsidR="002B5AF4" w:rsidRPr="002B5AF4" w:rsidRDefault="002B5AF4" w:rsidP="002B5AF4">
      <w:pPr>
        <w:widowControl/>
        <w:contextualSpacing/>
        <w:jc w:val="left"/>
        <w:rPr>
          <w:rFonts w:ascii="Times" w:eastAsia="Batang" w:hAnsi="Times" w:cs="Times"/>
          <w:kern w:val="0"/>
          <w:sz w:val="20"/>
          <w:szCs w:val="20"/>
          <w:lang w:val="en-GB"/>
        </w:rPr>
      </w:pPr>
      <w:r w:rsidRPr="002B5AF4">
        <w:rPr>
          <w:rFonts w:ascii="Times" w:eastAsia="Batang" w:hAnsi="Times" w:cs="Times"/>
          <w:kern w:val="0"/>
          <w:sz w:val="20"/>
          <w:szCs w:val="20"/>
          <w:lang w:val="en-GB"/>
        </w:rPr>
        <w:t>For TDM-ed unicast and multicast, for Type-1 HARQ-ACK codebook construction for ACK/NACK-based unicast and multicast to be multiplexed in the same PUCCH resource, determining PDSCH reception candidate occasions is based on down-selecting one of the two alternatives as follows:</w:t>
      </w:r>
    </w:p>
    <w:p w14:paraId="66DDA833" w14:textId="77777777" w:rsidR="002B5AF4" w:rsidRPr="002B5AF4" w:rsidRDefault="002B5AF4" w:rsidP="002B5AF4">
      <w:pPr>
        <w:widowControl/>
        <w:numPr>
          <w:ilvl w:val="0"/>
          <w:numId w:val="49"/>
        </w:numPr>
        <w:overflowPunct w:val="0"/>
        <w:autoSpaceDE w:val="0"/>
        <w:autoSpaceDN w:val="0"/>
        <w:adjustRightInd w:val="0"/>
        <w:contextualSpacing/>
        <w:jc w:val="left"/>
        <w:textAlignment w:val="baseline"/>
        <w:rPr>
          <w:rFonts w:ascii="Times" w:eastAsia="Batang" w:hAnsi="Times" w:cs="Times"/>
          <w:kern w:val="0"/>
          <w:sz w:val="20"/>
          <w:szCs w:val="20"/>
          <w:lang w:val="en-GB"/>
        </w:rPr>
      </w:pPr>
      <w:r w:rsidRPr="002B5AF4">
        <w:rPr>
          <w:rFonts w:ascii="Times" w:eastAsia="Batang" w:hAnsi="Times" w:cs="Times"/>
          <w:kern w:val="0"/>
          <w:sz w:val="20"/>
          <w:szCs w:val="20"/>
          <w:lang w:val="en-GB"/>
        </w:rPr>
        <w:t>Alt 1:</w:t>
      </w:r>
    </w:p>
    <w:p w14:paraId="608AA05D" w14:textId="44A4071F" w:rsidR="002B5AF4" w:rsidRPr="002B5AF4" w:rsidRDefault="002B5AF4" w:rsidP="002B5AF4">
      <w:pPr>
        <w:widowControl/>
        <w:numPr>
          <w:ilvl w:val="1"/>
          <w:numId w:val="49"/>
        </w:numPr>
        <w:overflowPunct w:val="0"/>
        <w:autoSpaceDE w:val="0"/>
        <w:autoSpaceDN w:val="0"/>
        <w:adjustRightInd w:val="0"/>
        <w:contextualSpacing/>
        <w:jc w:val="left"/>
        <w:textAlignment w:val="baseline"/>
        <w:rPr>
          <w:rFonts w:ascii="Times" w:eastAsia="Batang" w:hAnsi="Times" w:cs="Times"/>
          <w:kern w:val="0"/>
          <w:sz w:val="20"/>
          <w:szCs w:val="20"/>
          <w:lang w:val="en-GB"/>
        </w:rPr>
      </w:pPr>
      <w:r w:rsidRPr="002B5AF4">
        <w:rPr>
          <w:rFonts w:ascii="Times" w:eastAsia="Batang" w:hAnsi="Times" w:cs="Times"/>
          <w:kern w:val="0"/>
          <w:sz w:val="20"/>
          <w:szCs w:val="20"/>
          <w:lang w:val="en-GB"/>
        </w:rPr>
        <w:t xml:space="preserve">for slot timing values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2B5AF4">
        <w:rPr>
          <w:rFonts w:ascii="Times" w:eastAsia="Batang" w:hAnsi="Times" w:cs="Times"/>
          <w:kern w:val="0"/>
          <w:sz w:val="20"/>
          <w:szCs w:val="20"/>
          <w:lang w:val="en-GB"/>
        </w:rPr>
        <w:t xml:space="preserve"> in the intersection of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2B5AF4">
        <w:rPr>
          <w:rFonts w:ascii="Times" w:eastAsia="Batang" w:hAnsi="Times" w:cs="Times"/>
          <w:kern w:val="0"/>
          <w:sz w:val="20"/>
          <w:szCs w:val="20"/>
          <w:lang w:val="en-GB"/>
        </w:rPr>
        <w:t xml:space="preserve"> set </w:t>
      </w:r>
      <w:r w:rsidRPr="002B5AF4">
        <w:rPr>
          <w:rFonts w:ascii="Times" w:eastAsia="Gulim" w:hAnsi="Times" w:cs="Times"/>
          <w:kern w:val="0"/>
          <w:sz w:val="20"/>
          <w:szCs w:val="20"/>
          <w:lang w:val="en-GB" w:eastAsia="x-none"/>
        </w:rPr>
        <w:t xml:space="preserve">for unicast </w:t>
      </w:r>
      <w:r w:rsidRPr="002B5AF4">
        <w:rPr>
          <w:rFonts w:ascii="Times" w:eastAsia="Batang" w:hAnsi="Times" w:cs="Times"/>
          <w:kern w:val="0"/>
          <w:sz w:val="20"/>
          <w:szCs w:val="20"/>
          <w:lang w:val="en-GB"/>
        </w:rPr>
        <w:t xml:space="preserve">(termed set </w:t>
      </w:r>
      <w:r w:rsidRPr="002B5AF4">
        <w:rPr>
          <w:rFonts w:ascii="Times" w:eastAsia="Batang" w:hAnsi="Times" w:cs="Times"/>
          <w:i/>
          <w:kern w:val="0"/>
          <w:sz w:val="20"/>
          <w:szCs w:val="20"/>
          <w:lang w:val="en-GB"/>
        </w:rPr>
        <w:t>A</w:t>
      </w:r>
      <w:r w:rsidRPr="002B5AF4">
        <w:rPr>
          <w:rFonts w:ascii="Times" w:eastAsia="Batang" w:hAnsi="Times" w:cs="Times"/>
          <w:kern w:val="0"/>
          <w:sz w:val="20"/>
          <w:szCs w:val="20"/>
          <w:lang w:val="en-GB"/>
        </w:rPr>
        <w:t>)</w:t>
      </w:r>
      <w:r w:rsidRPr="002B5AF4">
        <w:rPr>
          <w:rFonts w:ascii="Times" w:eastAsia="Gulim" w:hAnsi="Times" w:cs="Times"/>
          <w:kern w:val="0"/>
          <w:sz w:val="20"/>
          <w:szCs w:val="20"/>
          <w:lang w:val="en-GB" w:eastAsia="x-none"/>
        </w:rPr>
        <w:t xml:space="preserve"> and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2B5AF4">
        <w:rPr>
          <w:rFonts w:ascii="Times" w:eastAsia="Times New Roman" w:hAnsi="Times" w:cs="Times"/>
          <w:kern w:val="0"/>
          <w:sz w:val="20"/>
          <w:szCs w:val="20"/>
          <w:lang w:val="en-GB"/>
        </w:rPr>
        <w:t xml:space="preserve"> set for multicast (</w:t>
      </w:r>
      <w:r w:rsidRPr="002B5AF4">
        <w:rPr>
          <w:rFonts w:ascii="Times" w:eastAsia="Batang" w:hAnsi="Times" w:cs="Times"/>
          <w:kern w:val="0"/>
          <w:sz w:val="20"/>
          <w:szCs w:val="20"/>
          <w:lang w:val="en-GB"/>
        </w:rPr>
        <w:t xml:space="preserve">termed </w:t>
      </w:r>
      <w:r w:rsidRPr="002B5AF4">
        <w:rPr>
          <w:rFonts w:ascii="Times" w:eastAsia="Times New Roman" w:hAnsi="Times" w:cs="Times"/>
          <w:kern w:val="0"/>
          <w:sz w:val="20"/>
          <w:szCs w:val="20"/>
          <w:lang w:val="en-GB"/>
        </w:rPr>
        <w:t xml:space="preserve">set </w:t>
      </w:r>
      <w:r w:rsidRPr="002B5AF4">
        <w:rPr>
          <w:rFonts w:ascii="Times" w:eastAsia="Times New Roman" w:hAnsi="Times" w:cs="Times"/>
          <w:i/>
          <w:kern w:val="0"/>
          <w:sz w:val="20"/>
          <w:szCs w:val="20"/>
          <w:lang w:val="en-GB"/>
        </w:rPr>
        <w:t>B</w:t>
      </w:r>
      <w:r w:rsidRPr="002B5AF4">
        <w:rPr>
          <w:rFonts w:ascii="Times" w:eastAsia="Times New Roman" w:hAnsi="Times" w:cs="Times"/>
          <w:kern w:val="0"/>
          <w:sz w:val="20"/>
          <w:szCs w:val="20"/>
          <w:lang w:val="en-GB"/>
        </w:rPr>
        <w:t xml:space="preserve">), based on </w:t>
      </w:r>
      <w:r w:rsidRPr="002B5AF4">
        <w:rPr>
          <w:rFonts w:ascii="Times" w:eastAsia="Batang" w:hAnsi="Times" w:cs="Times"/>
          <w:kern w:val="0"/>
          <w:sz w:val="20"/>
          <w:szCs w:val="20"/>
          <w:lang w:val="en-GB"/>
        </w:rPr>
        <w:t xml:space="preserve">union of the PDSCH TDRA sets, </w:t>
      </w:r>
    </w:p>
    <w:p w14:paraId="413708F2" w14:textId="6E8FCB19" w:rsidR="002B5AF4" w:rsidRPr="002B5AF4" w:rsidRDefault="002B5AF4" w:rsidP="002B5AF4">
      <w:pPr>
        <w:widowControl/>
        <w:numPr>
          <w:ilvl w:val="1"/>
          <w:numId w:val="49"/>
        </w:numPr>
        <w:overflowPunct w:val="0"/>
        <w:autoSpaceDE w:val="0"/>
        <w:autoSpaceDN w:val="0"/>
        <w:adjustRightInd w:val="0"/>
        <w:contextualSpacing/>
        <w:jc w:val="left"/>
        <w:textAlignment w:val="baseline"/>
        <w:rPr>
          <w:rFonts w:ascii="Times" w:eastAsia="Batang" w:hAnsi="Times" w:cs="Times"/>
          <w:kern w:val="0"/>
          <w:sz w:val="20"/>
          <w:szCs w:val="20"/>
          <w:lang w:val="en-GB"/>
        </w:rPr>
      </w:pPr>
      <w:r w:rsidRPr="002B5AF4">
        <w:rPr>
          <w:rFonts w:ascii="Times" w:eastAsia="Batang" w:hAnsi="Times" w:cs="Times"/>
          <w:kern w:val="0"/>
          <w:sz w:val="20"/>
          <w:szCs w:val="20"/>
          <w:lang w:val="en-GB"/>
        </w:rPr>
        <w:t xml:space="preserve">for slot timing values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2B5AF4">
        <w:rPr>
          <w:rFonts w:ascii="Times" w:eastAsia="Batang" w:hAnsi="Times" w:cs="Times"/>
          <w:kern w:val="0"/>
          <w:sz w:val="20"/>
          <w:szCs w:val="20"/>
          <w:lang w:val="en-GB"/>
        </w:rPr>
        <w:t xml:space="preserve"> in set A but not in set B, based on PDSCH TDRA set for unicast, and</w:t>
      </w:r>
    </w:p>
    <w:p w14:paraId="775EFABC" w14:textId="43D1B101" w:rsidR="002B5AF4" w:rsidRPr="002B5AF4" w:rsidRDefault="002B5AF4" w:rsidP="002B5AF4">
      <w:pPr>
        <w:widowControl/>
        <w:numPr>
          <w:ilvl w:val="1"/>
          <w:numId w:val="49"/>
        </w:numPr>
        <w:overflowPunct w:val="0"/>
        <w:autoSpaceDE w:val="0"/>
        <w:autoSpaceDN w:val="0"/>
        <w:adjustRightInd w:val="0"/>
        <w:contextualSpacing/>
        <w:jc w:val="left"/>
        <w:textAlignment w:val="baseline"/>
        <w:rPr>
          <w:rFonts w:ascii="Times" w:eastAsia="Batang" w:hAnsi="Times" w:cs="Times"/>
          <w:kern w:val="0"/>
          <w:sz w:val="20"/>
          <w:szCs w:val="20"/>
          <w:lang w:val="en-GB"/>
        </w:rPr>
      </w:pPr>
      <w:r w:rsidRPr="002B5AF4">
        <w:rPr>
          <w:rFonts w:ascii="Times" w:eastAsia="Batang" w:hAnsi="Times" w:cs="Times"/>
          <w:kern w:val="0"/>
          <w:sz w:val="20"/>
          <w:szCs w:val="20"/>
          <w:lang w:val="en-GB"/>
        </w:rPr>
        <w:t xml:space="preserve">for slot timing values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2B5AF4">
        <w:rPr>
          <w:rFonts w:ascii="Times" w:eastAsia="Batang" w:hAnsi="Times" w:cs="Times"/>
          <w:kern w:val="0"/>
          <w:sz w:val="20"/>
          <w:szCs w:val="20"/>
          <w:lang w:val="en-GB"/>
        </w:rPr>
        <w:t xml:space="preserve"> in set B but not in set A, based on PDSCH TDRA set for multicast. </w:t>
      </w:r>
    </w:p>
    <w:p w14:paraId="11C601CD" w14:textId="73A63CCB" w:rsidR="002B5AF4" w:rsidRPr="002B5AF4" w:rsidRDefault="002B5AF4" w:rsidP="002B5AF4">
      <w:pPr>
        <w:widowControl/>
        <w:numPr>
          <w:ilvl w:val="0"/>
          <w:numId w:val="49"/>
        </w:numPr>
        <w:overflowPunct w:val="0"/>
        <w:autoSpaceDE w:val="0"/>
        <w:autoSpaceDN w:val="0"/>
        <w:adjustRightInd w:val="0"/>
        <w:contextualSpacing/>
        <w:jc w:val="left"/>
        <w:textAlignment w:val="baseline"/>
        <w:rPr>
          <w:rFonts w:ascii="Times" w:eastAsia="Batang" w:hAnsi="Times" w:cs="Times"/>
          <w:kern w:val="0"/>
          <w:sz w:val="20"/>
          <w:szCs w:val="20"/>
          <w:lang w:val="en-GB"/>
        </w:rPr>
      </w:pPr>
      <w:r w:rsidRPr="002B5AF4">
        <w:rPr>
          <w:rFonts w:ascii="Times" w:eastAsia="Batang" w:hAnsi="Times" w:cs="Times"/>
          <w:kern w:val="0"/>
          <w:sz w:val="20"/>
          <w:szCs w:val="20"/>
          <w:lang w:val="en-GB"/>
        </w:rPr>
        <w:t xml:space="preserve">Alt 2: for slot timing values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2B5AF4">
        <w:rPr>
          <w:rFonts w:ascii="Times" w:eastAsia="Batang" w:hAnsi="Times" w:cs="Times"/>
          <w:kern w:val="0"/>
          <w:sz w:val="20"/>
          <w:szCs w:val="20"/>
          <w:lang w:val="en-GB"/>
        </w:rPr>
        <w:t xml:space="preserve"> in the union of </w:t>
      </w:r>
      <m:oMath>
        <m:sSub>
          <m:sSubPr>
            <m:ctrlPr>
              <w:rPr>
                <w:rFonts w:ascii="Cambria Math" w:hAnsi="Cambria Math"/>
              </w:rPr>
            </m:ctrlPr>
          </m:sSubPr>
          <m:e>
            <m:r>
              <w:rPr>
                <w:rFonts w:ascii="Cambria Math" w:hAnsi="Cambria Math"/>
              </w:rPr>
              <m:t>K</m:t>
            </m:r>
          </m:e>
          <m:sub>
            <m:r>
              <m:rPr>
                <m:sty m:val="p"/>
              </m:rPr>
              <w:rPr>
                <w:rFonts w:ascii="Cambria Math" w:hAnsi="Cambria Math"/>
              </w:rPr>
              <m:t>1</m:t>
            </m:r>
          </m:sub>
        </m:sSub>
      </m:oMath>
      <w:r w:rsidRPr="002B5AF4">
        <w:rPr>
          <w:rFonts w:ascii="Times" w:eastAsia="Batang" w:hAnsi="Times" w:cs="Times"/>
          <w:kern w:val="0"/>
          <w:sz w:val="20"/>
          <w:szCs w:val="20"/>
          <w:lang w:val="en-GB"/>
        </w:rPr>
        <w:t xml:space="preserve"> set for unicast and </w:t>
      </w:r>
      <m:oMath>
        <m:sSub>
          <m:sSubPr>
            <m:ctrlPr>
              <w:rPr>
                <w:rFonts w:ascii="Cambria Math" w:hAnsi="Cambria Math"/>
              </w:rPr>
            </m:ctrlPr>
          </m:sSubPr>
          <m:e>
            <m:r>
              <w:rPr>
                <w:rFonts w:ascii="Cambria Math" w:hAnsi="Cambria Math"/>
              </w:rPr>
              <m:t>K</m:t>
            </m:r>
          </m:e>
          <m:sub>
            <m:r>
              <m:rPr>
                <m:sty m:val="p"/>
              </m:rPr>
              <w:rPr>
                <w:rFonts w:ascii="Cambria Math" w:hAnsi="Cambria Math"/>
              </w:rPr>
              <m:t>1</m:t>
            </m:r>
          </m:sub>
        </m:sSub>
      </m:oMath>
      <w:r w:rsidRPr="002B5AF4">
        <w:rPr>
          <w:rFonts w:ascii="Times" w:eastAsia="Batang" w:hAnsi="Times" w:cs="Times"/>
          <w:kern w:val="0"/>
          <w:sz w:val="20"/>
          <w:szCs w:val="20"/>
          <w:lang w:val="en-GB"/>
        </w:rPr>
        <w:t xml:space="preserve"> set for multicast, based on the union of the PDSCH TDRA sets.</w:t>
      </w:r>
    </w:p>
    <w:p w14:paraId="743FC08E" w14:textId="77777777" w:rsidR="002B5AF4" w:rsidRPr="002B5AF4" w:rsidRDefault="002B5AF4" w:rsidP="002B5AF4">
      <w:pPr>
        <w:widowControl/>
        <w:numPr>
          <w:ilvl w:val="0"/>
          <w:numId w:val="49"/>
        </w:numPr>
        <w:overflowPunct w:val="0"/>
        <w:autoSpaceDE w:val="0"/>
        <w:autoSpaceDN w:val="0"/>
        <w:adjustRightInd w:val="0"/>
        <w:contextualSpacing/>
        <w:jc w:val="left"/>
        <w:textAlignment w:val="baseline"/>
        <w:rPr>
          <w:rFonts w:ascii="Times" w:eastAsia="Batang" w:hAnsi="Times" w:cs="Times"/>
          <w:kern w:val="0"/>
          <w:sz w:val="20"/>
          <w:szCs w:val="20"/>
          <w:lang w:val="en-GB"/>
        </w:rPr>
      </w:pPr>
      <w:r w:rsidRPr="002B5AF4">
        <w:rPr>
          <w:rFonts w:ascii="Times" w:eastAsia="Batang" w:hAnsi="Times" w:cs="Times"/>
          <w:kern w:val="0"/>
          <w:sz w:val="20"/>
          <w:szCs w:val="20"/>
          <w:lang w:val="en-GB"/>
        </w:rPr>
        <w:t xml:space="preserve">Companies are encouraged to continue discussion of pros and cons for each alternative for further down-selection in the next meeting. </w:t>
      </w:r>
    </w:p>
    <w:p w14:paraId="4CCAF26F" w14:textId="77777777" w:rsidR="002B5AF4" w:rsidRPr="002B5AF4" w:rsidRDefault="002B5AF4" w:rsidP="002B5AF4">
      <w:pPr>
        <w:widowControl/>
        <w:jc w:val="left"/>
        <w:rPr>
          <w:rFonts w:ascii="Times" w:eastAsia="Batang" w:hAnsi="Times" w:cs="Times"/>
          <w:kern w:val="0"/>
          <w:sz w:val="20"/>
          <w:szCs w:val="20"/>
          <w:lang w:val="en-GB" w:eastAsia="x-none"/>
        </w:rPr>
      </w:pPr>
    </w:p>
    <w:p w14:paraId="20C36711" w14:textId="77777777" w:rsidR="002B5AF4" w:rsidRPr="002B5AF4" w:rsidRDefault="002B5AF4" w:rsidP="002B5AF4">
      <w:pPr>
        <w:widowControl/>
        <w:jc w:val="left"/>
        <w:rPr>
          <w:rFonts w:ascii="Times" w:eastAsia="Batang" w:hAnsi="Times" w:cs="Times"/>
          <w:kern w:val="0"/>
          <w:sz w:val="20"/>
          <w:szCs w:val="20"/>
          <w:lang w:val="en-GB" w:eastAsia="x-none"/>
        </w:rPr>
      </w:pPr>
      <w:r w:rsidRPr="002B5AF4">
        <w:rPr>
          <w:rFonts w:ascii="Times" w:eastAsia="Batang" w:hAnsi="Times" w:cs="Times"/>
          <w:kern w:val="0"/>
          <w:sz w:val="20"/>
          <w:szCs w:val="20"/>
          <w:highlight w:val="darkYellow"/>
          <w:lang w:val="en-GB" w:eastAsia="x-none"/>
        </w:rPr>
        <w:t>Working assumption:</w:t>
      </w:r>
    </w:p>
    <w:p w14:paraId="0355A962" w14:textId="77777777" w:rsidR="002B5AF4" w:rsidRPr="002B5AF4" w:rsidRDefault="002B5AF4" w:rsidP="002B5AF4">
      <w:pPr>
        <w:widowControl/>
        <w:autoSpaceDE w:val="0"/>
        <w:autoSpaceDN w:val="0"/>
        <w:rPr>
          <w:rFonts w:ascii="Times" w:eastAsia="Batang" w:hAnsi="Times" w:cs="Times"/>
          <w:kern w:val="0"/>
          <w:sz w:val="20"/>
          <w:szCs w:val="20"/>
        </w:rPr>
      </w:pPr>
      <w:r w:rsidRPr="002B5AF4">
        <w:rPr>
          <w:rFonts w:ascii="Times" w:eastAsia="Batang" w:hAnsi="Times" w:cs="Times"/>
          <w:kern w:val="0"/>
          <w:sz w:val="20"/>
          <w:szCs w:val="20"/>
          <w:lang w:val="en-GB"/>
        </w:rPr>
        <w:t>For enabling/disabling ACK/NACK-based HARQ-ACK feedback for RRC_CONNECTED UE receiving multicast via dynamic group-common PDSCH:</w:t>
      </w:r>
    </w:p>
    <w:p w14:paraId="084FBC8B" w14:textId="77777777" w:rsidR="002B5AF4" w:rsidRPr="002B5AF4" w:rsidRDefault="002B5AF4" w:rsidP="002B5AF4">
      <w:pPr>
        <w:widowControl/>
        <w:numPr>
          <w:ilvl w:val="0"/>
          <w:numId w:val="50"/>
        </w:numPr>
        <w:overflowPunct w:val="0"/>
        <w:autoSpaceDE w:val="0"/>
        <w:autoSpaceDN w:val="0"/>
        <w:snapToGrid w:val="0"/>
        <w:ind w:left="420"/>
        <w:contextualSpacing/>
        <w:jc w:val="left"/>
        <w:rPr>
          <w:rFonts w:ascii="Times" w:eastAsia="Batang" w:hAnsi="Times" w:cs="Times"/>
          <w:kern w:val="0"/>
          <w:sz w:val="20"/>
          <w:szCs w:val="20"/>
          <w:lang w:val="en-GB"/>
        </w:rPr>
      </w:pPr>
      <w:r w:rsidRPr="002B5AF4">
        <w:rPr>
          <w:rFonts w:ascii="Times" w:eastAsia="Batang" w:hAnsi="Times" w:cs="Times"/>
          <w:kern w:val="0"/>
          <w:sz w:val="20"/>
          <w:szCs w:val="20"/>
          <w:lang w:val="en-GB"/>
        </w:rPr>
        <w:t xml:space="preserve">RRC </w:t>
      </w:r>
      <w:proofErr w:type="spellStart"/>
      <w:r w:rsidRPr="002B5AF4">
        <w:rPr>
          <w:rFonts w:ascii="Times" w:eastAsia="Batang" w:hAnsi="Times" w:cs="Times"/>
          <w:kern w:val="0"/>
          <w:sz w:val="20"/>
          <w:szCs w:val="20"/>
          <w:lang w:val="en-GB"/>
        </w:rPr>
        <w:t>signaling</w:t>
      </w:r>
      <w:proofErr w:type="spellEnd"/>
      <w:r w:rsidRPr="002B5AF4">
        <w:rPr>
          <w:rFonts w:ascii="Times" w:eastAsia="Batang" w:hAnsi="Times" w:cs="Times"/>
          <w:kern w:val="0"/>
          <w:sz w:val="20"/>
          <w:szCs w:val="20"/>
          <w:lang w:val="en-GB"/>
        </w:rPr>
        <w:t xml:space="preserve"> configures the enabling/ disabling function of </w:t>
      </w:r>
      <w:r w:rsidRPr="002B5AF4">
        <w:rPr>
          <w:rFonts w:ascii="Times" w:eastAsia="Batang" w:hAnsi="Times" w:cs="Times"/>
          <w:kern w:val="0"/>
          <w:sz w:val="20"/>
          <w:szCs w:val="20"/>
          <w:lang w:val="en-GB" w:eastAsia="en-US"/>
        </w:rPr>
        <w:t>group-common</w:t>
      </w:r>
      <w:r w:rsidRPr="002B5AF4">
        <w:rPr>
          <w:rFonts w:ascii="Times" w:eastAsia="Batang" w:hAnsi="Times" w:cs="Times"/>
          <w:kern w:val="0"/>
          <w:sz w:val="20"/>
          <w:szCs w:val="20"/>
          <w:lang w:val="en-GB"/>
        </w:rPr>
        <w:t xml:space="preserve"> DCI indicating the enabling /disabling ACK/NACK based HARQ-ACK feedback.</w:t>
      </w:r>
    </w:p>
    <w:p w14:paraId="7600CCDA" w14:textId="77777777" w:rsidR="002B5AF4" w:rsidRPr="002B5AF4" w:rsidRDefault="002B5AF4" w:rsidP="002B5AF4">
      <w:pPr>
        <w:widowControl/>
        <w:numPr>
          <w:ilvl w:val="1"/>
          <w:numId w:val="50"/>
        </w:numPr>
        <w:overflowPunct w:val="0"/>
        <w:autoSpaceDE w:val="0"/>
        <w:autoSpaceDN w:val="0"/>
        <w:snapToGrid w:val="0"/>
        <w:ind w:left="840"/>
        <w:contextualSpacing/>
        <w:jc w:val="left"/>
        <w:rPr>
          <w:rFonts w:ascii="Times" w:eastAsia="Batang" w:hAnsi="Times" w:cs="Times"/>
          <w:kern w:val="0"/>
          <w:sz w:val="20"/>
          <w:szCs w:val="20"/>
          <w:lang w:val="en-GB"/>
        </w:rPr>
      </w:pPr>
      <w:r w:rsidRPr="002B5AF4">
        <w:rPr>
          <w:rFonts w:ascii="Times" w:eastAsia="Batang" w:hAnsi="Times" w:cs="Times"/>
          <w:kern w:val="0"/>
          <w:sz w:val="20"/>
          <w:szCs w:val="20"/>
          <w:lang w:val="en-GB"/>
        </w:rPr>
        <w:t xml:space="preserve">If RRC </w:t>
      </w:r>
      <w:proofErr w:type="spellStart"/>
      <w:r w:rsidRPr="002B5AF4">
        <w:rPr>
          <w:rFonts w:ascii="Times" w:eastAsia="Batang" w:hAnsi="Times" w:cs="Times"/>
          <w:kern w:val="0"/>
          <w:sz w:val="20"/>
          <w:szCs w:val="20"/>
          <w:lang w:val="en-GB"/>
        </w:rPr>
        <w:t>signaling</w:t>
      </w:r>
      <w:proofErr w:type="spellEnd"/>
      <w:r w:rsidRPr="002B5AF4">
        <w:rPr>
          <w:rFonts w:ascii="Times" w:eastAsia="Batang" w:hAnsi="Times" w:cs="Times"/>
          <w:kern w:val="0"/>
          <w:sz w:val="20"/>
          <w:szCs w:val="20"/>
          <w:lang w:val="en-GB"/>
        </w:rPr>
        <w:t xml:space="preserve"> configures the function of </w:t>
      </w:r>
      <w:r w:rsidRPr="002B5AF4">
        <w:rPr>
          <w:rFonts w:ascii="Times" w:eastAsia="Batang" w:hAnsi="Times" w:cs="Times"/>
          <w:kern w:val="0"/>
          <w:sz w:val="20"/>
          <w:szCs w:val="20"/>
          <w:lang w:val="en-GB" w:eastAsia="en-US"/>
        </w:rPr>
        <w:t xml:space="preserve">group-common </w:t>
      </w:r>
      <w:r w:rsidRPr="002B5AF4">
        <w:rPr>
          <w:rFonts w:ascii="Times" w:eastAsia="Batang" w:hAnsi="Times" w:cs="Times"/>
          <w:kern w:val="0"/>
          <w:sz w:val="20"/>
          <w:szCs w:val="20"/>
          <w:lang w:val="en-GB"/>
        </w:rPr>
        <w:t xml:space="preserve">DCI based indication, </w:t>
      </w:r>
      <w:r w:rsidRPr="002B5AF4">
        <w:rPr>
          <w:rFonts w:ascii="Times" w:eastAsia="Batang" w:hAnsi="Times" w:cs="Times"/>
          <w:kern w:val="0"/>
          <w:sz w:val="20"/>
          <w:szCs w:val="20"/>
          <w:lang w:val="en-GB" w:eastAsia="en-US"/>
        </w:rPr>
        <w:t xml:space="preserve">group-common </w:t>
      </w:r>
      <w:r w:rsidRPr="002B5AF4">
        <w:rPr>
          <w:rFonts w:ascii="Times" w:eastAsia="Batang" w:hAnsi="Times" w:cs="Times"/>
          <w:kern w:val="0"/>
          <w:sz w:val="20"/>
          <w:szCs w:val="20"/>
          <w:lang w:val="en-GB"/>
        </w:rPr>
        <w:t xml:space="preserve">DCI indicates (explicitly or implicitly) whether ACK/NACK based HARQ-ACK feedback is enabled/disabled </w:t>
      </w:r>
    </w:p>
    <w:p w14:paraId="17BFB56B" w14:textId="77777777" w:rsidR="002B5AF4" w:rsidRPr="002B5AF4" w:rsidRDefault="002B5AF4" w:rsidP="002B5AF4">
      <w:pPr>
        <w:widowControl/>
        <w:numPr>
          <w:ilvl w:val="1"/>
          <w:numId w:val="50"/>
        </w:numPr>
        <w:overflowPunct w:val="0"/>
        <w:autoSpaceDE w:val="0"/>
        <w:autoSpaceDN w:val="0"/>
        <w:snapToGrid w:val="0"/>
        <w:ind w:left="840"/>
        <w:contextualSpacing/>
        <w:jc w:val="left"/>
        <w:rPr>
          <w:rFonts w:ascii="Times" w:eastAsia="Batang" w:hAnsi="Times" w:cs="Times"/>
          <w:kern w:val="0"/>
          <w:sz w:val="20"/>
          <w:szCs w:val="20"/>
          <w:lang w:val="en-GB" w:eastAsia="ja-JP"/>
        </w:rPr>
      </w:pPr>
      <w:r w:rsidRPr="002B5AF4">
        <w:rPr>
          <w:rFonts w:ascii="Times" w:eastAsia="Batang" w:hAnsi="Times" w:cs="Times"/>
          <w:kern w:val="0"/>
          <w:sz w:val="20"/>
          <w:szCs w:val="20"/>
          <w:lang w:val="en-GB" w:eastAsia="ja-JP"/>
        </w:rPr>
        <w:t>Otherwise</w:t>
      </w:r>
      <w:r w:rsidRPr="002B5AF4">
        <w:rPr>
          <w:rFonts w:ascii="Times" w:eastAsia="Batang" w:hAnsi="Times" w:cs="Times"/>
          <w:kern w:val="0"/>
          <w:sz w:val="20"/>
          <w:szCs w:val="20"/>
          <w:lang w:val="en-GB"/>
        </w:rPr>
        <w:t xml:space="preserve">, enabling/disabling ACK/NACK based HARQ-ACK feedback is configured by RRC </w:t>
      </w:r>
      <w:proofErr w:type="spellStart"/>
      <w:r w:rsidRPr="002B5AF4">
        <w:rPr>
          <w:rFonts w:ascii="Times" w:eastAsia="Batang" w:hAnsi="Times" w:cs="Times"/>
          <w:kern w:val="0"/>
          <w:sz w:val="20"/>
          <w:szCs w:val="20"/>
          <w:lang w:val="en-GB"/>
        </w:rPr>
        <w:t>signaling</w:t>
      </w:r>
      <w:proofErr w:type="spellEnd"/>
      <w:r w:rsidRPr="002B5AF4">
        <w:rPr>
          <w:rFonts w:ascii="Times" w:eastAsia="Batang" w:hAnsi="Times" w:cs="Times"/>
          <w:kern w:val="0"/>
          <w:sz w:val="20"/>
          <w:szCs w:val="20"/>
          <w:lang w:val="en-GB"/>
        </w:rPr>
        <w:t xml:space="preserve">. </w:t>
      </w:r>
    </w:p>
    <w:p w14:paraId="309F84D7" w14:textId="77777777" w:rsidR="002B5AF4" w:rsidRPr="002B5AF4" w:rsidRDefault="002B5AF4" w:rsidP="002B5AF4">
      <w:pPr>
        <w:widowControl/>
        <w:numPr>
          <w:ilvl w:val="1"/>
          <w:numId w:val="50"/>
        </w:numPr>
        <w:overflowPunct w:val="0"/>
        <w:autoSpaceDE w:val="0"/>
        <w:autoSpaceDN w:val="0"/>
        <w:snapToGrid w:val="0"/>
        <w:ind w:left="840"/>
        <w:contextualSpacing/>
        <w:jc w:val="left"/>
        <w:rPr>
          <w:rFonts w:ascii="Times" w:eastAsia="Batang" w:hAnsi="Times" w:cs="Times"/>
          <w:kern w:val="0"/>
          <w:sz w:val="20"/>
          <w:szCs w:val="20"/>
          <w:lang w:val="en-GB" w:eastAsia="ja-JP"/>
        </w:rPr>
      </w:pPr>
      <w:r w:rsidRPr="002B5AF4">
        <w:rPr>
          <w:rFonts w:ascii="Times" w:eastAsia="Batang" w:hAnsi="Times" w:cs="Times"/>
          <w:kern w:val="0"/>
          <w:sz w:val="20"/>
          <w:szCs w:val="20"/>
          <w:lang w:val="en-GB" w:eastAsia="ja-JP"/>
        </w:rPr>
        <w:t xml:space="preserve">FFS details on RRC </w:t>
      </w:r>
      <w:proofErr w:type="spellStart"/>
      <w:r w:rsidRPr="002B5AF4">
        <w:rPr>
          <w:rFonts w:ascii="Times" w:eastAsia="Batang" w:hAnsi="Times" w:cs="Times"/>
          <w:kern w:val="0"/>
          <w:sz w:val="20"/>
          <w:szCs w:val="20"/>
          <w:lang w:val="en-GB" w:eastAsia="ja-JP"/>
        </w:rPr>
        <w:t>signaling</w:t>
      </w:r>
      <w:proofErr w:type="spellEnd"/>
      <w:r w:rsidRPr="002B5AF4">
        <w:rPr>
          <w:rFonts w:ascii="Times" w:eastAsia="Batang" w:hAnsi="Times" w:cs="Times"/>
          <w:kern w:val="0"/>
          <w:sz w:val="20"/>
          <w:szCs w:val="20"/>
          <w:lang w:val="en-GB" w:eastAsia="ja-JP"/>
        </w:rPr>
        <w:t xml:space="preserve"> and group-common DCI indicating. </w:t>
      </w:r>
    </w:p>
    <w:p w14:paraId="72B80412" w14:textId="77777777" w:rsidR="002B5AF4" w:rsidRPr="002B5AF4" w:rsidRDefault="002B5AF4" w:rsidP="002B5AF4">
      <w:pPr>
        <w:widowControl/>
        <w:numPr>
          <w:ilvl w:val="0"/>
          <w:numId w:val="50"/>
        </w:numPr>
        <w:overflowPunct w:val="0"/>
        <w:autoSpaceDE w:val="0"/>
        <w:autoSpaceDN w:val="0"/>
        <w:snapToGrid w:val="0"/>
        <w:ind w:left="420"/>
        <w:contextualSpacing/>
        <w:jc w:val="left"/>
        <w:rPr>
          <w:rFonts w:ascii="Times" w:eastAsia="Batang" w:hAnsi="Times" w:cs="Times"/>
          <w:kern w:val="0"/>
          <w:sz w:val="20"/>
          <w:szCs w:val="20"/>
          <w:lang w:val="en-GB" w:eastAsia="ja-JP"/>
        </w:rPr>
      </w:pPr>
      <w:r w:rsidRPr="002B5AF4">
        <w:rPr>
          <w:rFonts w:ascii="Times" w:eastAsia="Batang" w:hAnsi="Times" w:cs="Times"/>
          <w:kern w:val="0"/>
          <w:sz w:val="20"/>
          <w:szCs w:val="20"/>
          <w:lang w:val="en-GB"/>
        </w:rPr>
        <w:t xml:space="preserve">FFS whether/how this option is extended to apply to NACK-only based feedback and multiple G-RNTI cases. </w:t>
      </w:r>
    </w:p>
    <w:p w14:paraId="188109D2" w14:textId="77777777" w:rsidR="002B5AF4" w:rsidRPr="002B5AF4" w:rsidRDefault="002B5AF4" w:rsidP="002B5AF4">
      <w:pPr>
        <w:widowControl/>
        <w:numPr>
          <w:ilvl w:val="0"/>
          <w:numId w:val="50"/>
        </w:numPr>
        <w:overflowPunct w:val="0"/>
        <w:autoSpaceDE w:val="0"/>
        <w:autoSpaceDN w:val="0"/>
        <w:snapToGrid w:val="0"/>
        <w:ind w:left="420"/>
        <w:contextualSpacing/>
        <w:jc w:val="left"/>
        <w:rPr>
          <w:rFonts w:ascii="Times" w:eastAsia="Batang" w:hAnsi="Times" w:cs="Times"/>
          <w:kern w:val="0"/>
          <w:sz w:val="20"/>
          <w:szCs w:val="20"/>
          <w:lang w:val="en-GB" w:eastAsia="ja-JP"/>
        </w:rPr>
      </w:pPr>
      <w:r w:rsidRPr="002B5AF4">
        <w:rPr>
          <w:rFonts w:ascii="Times" w:eastAsia="Batang" w:hAnsi="Times" w:cs="Times"/>
          <w:kern w:val="0"/>
          <w:sz w:val="20"/>
          <w:szCs w:val="20"/>
          <w:lang w:val="en-GB"/>
        </w:rPr>
        <w:t>FFS the relation to the HARQ-ACK codebook types and HARQ-ACK codebook construction.</w:t>
      </w:r>
    </w:p>
    <w:p w14:paraId="29628AB1" w14:textId="77777777" w:rsidR="002B5AF4" w:rsidRPr="002B5AF4" w:rsidRDefault="002B5AF4" w:rsidP="002B5AF4">
      <w:pPr>
        <w:widowControl/>
        <w:numPr>
          <w:ilvl w:val="0"/>
          <w:numId w:val="50"/>
        </w:numPr>
        <w:overflowPunct w:val="0"/>
        <w:autoSpaceDE w:val="0"/>
        <w:autoSpaceDN w:val="0"/>
        <w:snapToGrid w:val="0"/>
        <w:ind w:left="420"/>
        <w:contextualSpacing/>
        <w:jc w:val="left"/>
        <w:rPr>
          <w:rFonts w:ascii="Times" w:eastAsia="Batang" w:hAnsi="Times" w:cs="Times"/>
          <w:kern w:val="0"/>
          <w:sz w:val="20"/>
          <w:szCs w:val="20"/>
          <w:lang w:val="en-GB" w:eastAsia="ja-JP"/>
        </w:rPr>
      </w:pPr>
      <w:r w:rsidRPr="002B5AF4">
        <w:rPr>
          <w:rFonts w:ascii="Times" w:eastAsia="Batang" w:hAnsi="Times" w:cs="Times"/>
          <w:kern w:val="0"/>
          <w:sz w:val="20"/>
          <w:szCs w:val="20"/>
          <w:lang w:val="en-GB"/>
        </w:rPr>
        <w:t xml:space="preserve">FFS the relation to the enabling/disabling ACK/NACK based HARQ-ACK feedback for retransmission.  </w:t>
      </w:r>
    </w:p>
    <w:p w14:paraId="446F7421" w14:textId="77777777" w:rsidR="002B5AF4" w:rsidRPr="002B5AF4" w:rsidRDefault="002B5AF4" w:rsidP="002B5AF4">
      <w:pPr>
        <w:widowControl/>
        <w:numPr>
          <w:ilvl w:val="0"/>
          <w:numId w:val="50"/>
        </w:numPr>
        <w:overflowPunct w:val="0"/>
        <w:autoSpaceDE w:val="0"/>
        <w:autoSpaceDN w:val="0"/>
        <w:snapToGrid w:val="0"/>
        <w:ind w:left="420"/>
        <w:contextualSpacing/>
        <w:jc w:val="left"/>
        <w:rPr>
          <w:rFonts w:ascii="Times" w:eastAsia="Batang" w:hAnsi="Times" w:cs="Times"/>
          <w:kern w:val="0"/>
          <w:sz w:val="20"/>
          <w:szCs w:val="20"/>
          <w:lang w:val="en-GB" w:eastAsia="ja-JP"/>
        </w:rPr>
      </w:pPr>
      <w:r w:rsidRPr="002B5AF4">
        <w:rPr>
          <w:rFonts w:ascii="Times" w:eastAsia="Batang" w:hAnsi="Times" w:cs="Times"/>
          <w:kern w:val="0"/>
          <w:sz w:val="20"/>
          <w:szCs w:val="20"/>
          <w:lang w:val="en-GB"/>
        </w:rPr>
        <w:t xml:space="preserve">FFS </w:t>
      </w:r>
      <w:r w:rsidRPr="002B5AF4">
        <w:rPr>
          <w:rFonts w:ascii="Times" w:eastAsia="Batang" w:hAnsi="Times" w:cs="Times"/>
          <w:kern w:val="0"/>
          <w:sz w:val="20"/>
          <w:szCs w:val="20"/>
          <w:lang w:val="en-GB" w:eastAsia="en-US"/>
        </w:rPr>
        <w:t xml:space="preserve">whether/how to allow UE not to react to the DCI </w:t>
      </w:r>
      <w:proofErr w:type="spellStart"/>
      <w:r w:rsidRPr="002B5AF4">
        <w:rPr>
          <w:rFonts w:ascii="Times" w:eastAsia="Batang" w:hAnsi="Times" w:cs="Times"/>
          <w:kern w:val="0"/>
          <w:sz w:val="20"/>
          <w:szCs w:val="20"/>
          <w:lang w:val="en-GB" w:eastAsia="en-US"/>
        </w:rPr>
        <w:t>signaling</w:t>
      </w:r>
      <w:proofErr w:type="spellEnd"/>
      <w:r w:rsidRPr="002B5AF4">
        <w:rPr>
          <w:rFonts w:ascii="Times" w:eastAsia="Batang" w:hAnsi="Times" w:cs="Times"/>
          <w:kern w:val="0"/>
          <w:sz w:val="20"/>
          <w:szCs w:val="20"/>
          <w:lang w:val="en-GB" w:eastAsia="en-US"/>
        </w:rPr>
        <w:t>, but instead follow UE-specific RRC configuration for HARQ feedback</w:t>
      </w:r>
      <w:r w:rsidRPr="002B5AF4">
        <w:rPr>
          <w:rFonts w:ascii="Times" w:eastAsia="Batang" w:hAnsi="Times" w:cs="Times"/>
          <w:kern w:val="0"/>
          <w:sz w:val="20"/>
          <w:szCs w:val="20"/>
          <w:lang w:val="en-GB"/>
        </w:rPr>
        <w:t>.</w:t>
      </w:r>
    </w:p>
    <w:p w14:paraId="02C6E8F0" w14:textId="77777777" w:rsidR="002B5AF4" w:rsidRPr="002B5AF4" w:rsidRDefault="002B5AF4" w:rsidP="002B5AF4">
      <w:pPr>
        <w:widowControl/>
        <w:numPr>
          <w:ilvl w:val="0"/>
          <w:numId w:val="50"/>
        </w:numPr>
        <w:overflowPunct w:val="0"/>
        <w:autoSpaceDE w:val="0"/>
        <w:autoSpaceDN w:val="0"/>
        <w:snapToGrid w:val="0"/>
        <w:ind w:left="420"/>
        <w:contextualSpacing/>
        <w:jc w:val="left"/>
        <w:rPr>
          <w:rFonts w:ascii="Times" w:eastAsia="Batang" w:hAnsi="Times" w:cs="Times"/>
          <w:kern w:val="0"/>
          <w:sz w:val="20"/>
          <w:szCs w:val="20"/>
          <w:lang w:val="en-GB" w:eastAsia="ja-JP"/>
        </w:rPr>
      </w:pPr>
      <w:r w:rsidRPr="002B5AF4">
        <w:rPr>
          <w:rFonts w:ascii="Times" w:eastAsia="Batang" w:hAnsi="Times" w:cs="Times"/>
          <w:kern w:val="0"/>
          <w:sz w:val="20"/>
          <w:szCs w:val="20"/>
          <w:lang w:val="en-GB"/>
        </w:rPr>
        <w:t>FFS</w:t>
      </w:r>
      <w:r w:rsidRPr="002B5AF4">
        <w:rPr>
          <w:rFonts w:ascii="Times" w:eastAsia="Batang" w:hAnsi="Times" w:cs="Times"/>
          <w:kern w:val="0"/>
          <w:sz w:val="20"/>
          <w:szCs w:val="20"/>
          <w:lang w:val="en-GB" w:eastAsia="en-US"/>
        </w:rPr>
        <w:t xml:space="preserve"> </w:t>
      </w:r>
      <w:r w:rsidRPr="002B5AF4">
        <w:rPr>
          <w:rFonts w:ascii="Times" w:eastAsia="Batang" w:hAnsi="Times" w:cs="Times"/>
          <w:kern w:val="0"/>
          <w:sz w:val="20"/>
          <w:szCs w:val="20"/>
          <w:lang w:val="en-GB"/>
        </w:rPr>
        <w:t>whether/how to apply it to SPS group-common PDSCH.</w:t>
      </w:r>
    </w:p>
    <w:p w14:paraId="3BDEDF07" w14:textId="77777777" w:rsidR="00B52B8B" w:rsidRPr="002B5AF4" w:rsidRDefault="00B52B8B" w:rsidP="00756FAD">
      <w:pPr>
        <w:widowControl/>
        <w:rPr>
          <w:rFonts w:ascii="Times New Roman" w:hAnsi="Times New Roman" w:cs="Times New Roman"/>
          <w:kern w:val="0"/>
          <w:sz w:val="20"/>
          <w:szCs w:val="24"/>
          <w:lang w:val="en-GB"/>
        </w:rPr>
      </w:pPr>
    </w:p>
    <w:p w14:paraId="3CBD4769" w14:textId="5393A6DA" w:rsidR="00251F4A" w:rsidRDefault="00251F4A" w:rsidP="00251F4A">
      <w:pPr>
        <w:spacing w:before="120"/>
        <w:rPr>
          <w:rFonts w:ascii="Times New Roman" w:hAnsi="Times New Roman"/>
          <w:sz w:val="20"/>
          <w:szCs w:val="20"/>
        </w:rPr>
      </w:pPr>
      <w:r>
        <w:rPr>
          <w:rFonts w:ascii="Times New Roman" w:hAnsi="Times New Roman"/>
          <w:sz w:val="20"/>
          <w:szCs w:val="20"/>
        </w:rPr>
        <w:lastRenderedPageBreak/>
        <w:t>In this contribution, we will</w:t>
      </w:r>
      <w:r w:rsidR="002D1E6F">
        <w:rPr>
          <w:rFonts w:ascii="Times New Roman" w:hAnsi="Times New Roman"/>
          <w:sz w:val="20"/>
          <w:szCs w:val="20"/>
        </w:rPr>
        <w:t xml:space="preserve"> make</w:t>
      </w:r>
      <w:r>
        <w:rPr>
          <w:rFonts w:ascii="Times New Roman" w:hAnsi="Times New Roman"/>
          <w:sz w:val="20"/>
          <w:szCs w:val="20"/>
        </w:rPr>
        <w:t xml:space="preserve"> discuss</w:t>
      </w:r>
      <w:r w:rsidR="002D1E6F">
        <w:rPr>
          <w:rFonts w:ascii="Times New Roman" w:hAnsi="Times New Roman"/>
          <w:sz w:val="20"/>
          <w:szCs w:val="20"/>
        </w:rPr>
        <w:t>ion</w:t>
      </w:r>
      <w:r w:rsidR="00F07B84">
        <w:rPr>
          <w:rFonts w:ascii="Times New Roman" w:hAnsi="Times New Roman"/>
          <w:sz w:val="20"/>
          <w:szCs w:val="20"/>
        </w:rPr>
        <w:t>s</w:t>
      </w:r>
      <w:r w:rsidR="002D1E6F">
        <w:rPr>
          <w:rFonts w:ascii="Times New Roman" w:hAnsi="Times New Roman"/>
          <w:sz w:val="20"/>
          <w:szCs w:val="20"/>
        </w:rPr>
        <w:t xml:space="preserve"> on</w:t>
      </w:r>
      <w:r>
        <w:rPr>
          <w:rFonts w:ascii="Times New Roman" w:hAnsi="Times New Roman"/>
          <w:sz w:val="20"/>
          <w:szCs w:val="20"/>
        </w:rPr>
        <w:t xml:space="preserve"> the</w:t>
      </w:r>
      <w:r w:rsidR="00D9247D" w:rsidRPr="00D9247D">
        <w:rPr>
          <w:rFonts w:ascii="Times New Roman" w:hAnsi="Times New Roman"/>
          <w:sz w:val="20"/>
          <w:szCs w:val="20"/>
        </w:rPr>
        <w:t xml:space="preserve"> mechanisms </w:t>
      </w:r>
      <w:r w:rsidR="002D1E6F" w:rsidRPr="002D1E6F">
        <w:rPr>
          <w:rFonts w:ascii="Times New Roman" w:hAnsi="Times New Roman"/>
          <w:sz w:val="20"/>
          <w:szCs w:val="20"/>
        </w:rPr>
        <w:t>to improve reliability</w:t>
      </w:r>
      <w:r w:rsidR="00D9247D" w:rsidRPr="00D9247D">
        <w:rPr>
          <w:rFonts w:ascii="Times New Roman" w:hAnsi="Times New Roman"/>
          <w:sz w:val="20"/>
          <w:szCs w:val="20"/>
        </w:rPr>
        <w:t xml:space="preserve"> for RRC_CONNECTED UEs</w:t>
      </w:r>
      <w:r>
        <w:rPr>
          <w:rFonts w:ascii="Times New Roman" w:hAnsi="Times New Roman"/>
          <w:sz w:val="20"/>
          <w:szCs w:val="20"/>
        </w:rPr>
        <w:t>.</w:t>
      </w:r>
    </w:p>
    <w:p w14:paraId="44696076" w14:textId="1272B00B" w:rsidR="00251F4A" w:rsidRDefault="00251F4A" w:rsidP="00251F4A">
      <w:pPr>
        <w:pStyle w:val="1"/>
        <w:keepLines/>
        <w:numPr>
          <w:ilvl w:val="0"/>
          <w:numId w:val="2"/>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en-GB"/>
        </w:rPr>
      </w:pPr>
      <w:r>
        <w:rPr>
          <w:rFonts w:cs="Times New Roman" w:hint="eastAsia"/>
          <w:b w:val="0"/>
          <w:bCs w:val="0"/>
          <w:kern w:val="0"/>
          <w:sz w:val="36"/>
          <w:szCs w:val="20"/>
          <w:lang w:val="en-GB"/>
        </w:rPr>
        <w:t>Discussion</w:t>
      </w:r>
      <w:bookmarkStart w:id="5" w:name="_Ref498564494"/>
    </w:p>
    <w:p w14:paraId="19A65620" w14:textId="77777777" w:rsidR="00251F4A" w:rsidRDefault="00251F4A" w:rsidP="00251F4A">
      <w:pPr>
        <w:pStyle w:val="a9"/>
        <w:keepNext/>
        <w:widowControl/>
        <w:numPr>
          <w:ilvl w:val="0"/>
          <w:numId w:val="1"/>
        </w:numPr>
        <w:spacing w:before="240" w:after="60"/>
        <w:ind w:firstLineChars="0"/>
        <w:jc w:val="left"/>
        <w:outlineLvl w:val="1"/>
        <w:rPr>
          <w:rFonts w:ascii="Arial" w:hAnsi="Arial" w:cs="Arial"/>
          <w:b/>
          <w:bCs/>
          <w:iCs/>
          <w:vanish/>
          <w:kern w:val="0"/>
          <w:sz w:val="30"/>
          <w:szCs w:val="30"/>
        </w:rPr>
      </w:pPr>
    </w:p>
    <w:p w14:paraId="1D42D980" w14:textId="77777777" w:rsidR="00251F4A" w:rsidRDefault="00251F4A" w:rsidP="00251F4A">
      <w:pPr>
        <w:pStyle w:val="a9"/>
        <w:keepNext/>
        <w:widowControl/>
        <w:numPr>
          <w:ilvl w:val="0"/>
          <w:numId w:val="1"/>
        </w:numPr>
        <w:spacing w:before="240" w:after="60"/>
        <w:ind w:firstLineChars="0"/>
        <w:jc w:val="left"/>
        <w:outlineLvl w:val="1"/>
        <w:rPr>
          <w:rFonts w:ascii="Arial" w:hAnsi="Arial" w:cs="Arial"/>
          <w:b/>
          <w:bCs/>
          <w:iCs/>
          <w:vanish/>
          <w:kern w:val="0"/>
          <w:sz w:val="30"/>
          <w:szCs w:val="30"/>
        </w:rPr>
      </w:pPr>
    </w:p>
    <w:bookmarkEnd w:id="5"/>
    <w:p w14:paraId="289ECF1B" w14:textId="23C23456" w:rsidR="00251F4A" w:rsidRDefault="005377C7" w:rsidP="00251F4A">
      <w:pPr>
        <w:pStyle w:val="2"/>
      </w:pPr>
      <w:r>
        <w:t>HARQ-ACK feedback</w:t>
      </w:r>
      <w:r w:rsidR="00251F4A">
        <w:t xml:space="preserve"> </w:t>
      </w:r>
    </w:p>
    <w:p w14:paraId="6C5E8D2E" w14:textId="44C9EED6" w:rsidR="00960107" w:rsidRPr="00AD3A81" w:rsidRDefault="002C5570" w:rsidP="00DD12C4">
      <w:pPr>
        <w:widowControl/>
        <w:numPr>
          <w:ilvl w:val="0"/>
          <w:numId w:val="8"/>
        </w:numPr>
        <w:spacing w:beforeLines="50" w:before="120" w:after="120"/>
        <w:rPr>
          <w:rFonts w:ascii="Times New Roman" w:hAnsi="Times New Roman"/>
          <w:b/>
          <w:color w:val="000000"/>
          <w:sz w:val="20"/>
          <w:szCs w:val="20"/>
          <w:u w:val="single"/>
          <w:lang w:val="en-GB"/>
        </w:rPr>
      </w:pPr>
      <w:r>
        <w:rPr>
          <w:rFonts w:ascii="Times New Roman" w:eastAsia="宋体" w:hAnsi="Times New Roman" w:cs="Times New Roman"/>
          <w:b/>
          <w:color w:val="000000"/>
          <w:kern w:val="0"/>
          <w:sz w:val="20"/>
          <w:szCs w:val="20"/>
          <w:u w:val="single"/>
          <w:lang w:val="en-GB"/>
        </w:rPr>
        <w:t>E</w:t>
      </w:r>
      <w:r w:rsidR="00960107" w:rsidRPr="00AD3A81">
        <w:rPr>
          <w:rFonts w:ascii="Times New Roman" w:eastAsia="宋体" w:hAnsi="Times New Roman" w:cs="Times New Roman"/>
          <w:b/>
          <w:color w:val="000000"/>
          <w:kern w:val="0"/>
          <w:sz w:val="20"/>
          <w:szCs w:val="20"/>
          <w:u w:val="single"/>
          <w:lang w:val="en-GB"/>
        </w:rPr>
        <w:t>nable/disable HARQ-ACK feedback for RRC_CONNECTED UE receiving multicast</w:t>
      </w:r>
    </w:p>
    <w:p w14:paraId="3E074617" w14:textId="0C5FAB0B" w:rsidR="009A2FDC" w:rsidRPr="007A428F" w:rsidRDefault="00CF434C" w:rsidP="007A428F">
      <w:pPr>
        <w:widowControl/>
        <w:overflowPunct w:val="0"/>
        <w:autoSpaceDE w:val="0"/>
        <w:autoSpaceDN w:val="0"/>
        <w:snapToGrid w:val="0"/>
        <w:spacing w:after="120"/>
        <w:contextualSpacing/>
        <w:rPr>
          <w:rFonts w:ascii="Times" w:eastAsia="Batang" w:hAnsi="Times" w:cs="Times"/>
          <w:kern w:val="0"/>
          <w:sz w:val="20"/>
          <w:szCs w:val="20"/>
          <w:lang w:val="en-GB"/>
        </w:rPr>
      </w:pPr>
      <w:r>
        <w:rPr>
          <w:rFonts w:ascii="Times New Roman" w:eastAsia="宋体" w:hAnsi="Times New Roman" w:cs="Times New Roman"/>
          <w:kern w:val="0"/>
          <w:sz w:val="20"/>
          <w:szCs w:val="20"/>
          <w:lang w:val="en-GB"/>
        </w:rPr>
        <w:t xml:space="preserve">It was agreed </w:t>
      </w:r>
      <w:r w:rsidR="0045063C">
        <w:rPr>
          <w:rFonts w:ascii="Times New Roman" w:eastAsia="宋体" w:hAnsi="Times New Roman" w:cs="Times New Roman"/>
          <w:kern w:val="0"/>
          <w:sz w:val="20"/>
          <w:szCs w:val="20"/>
          <w:lang w:val="en-GB"/>
        </w:rPr>
        <w:t xml:space="preserve">as WA </w:t>
      </w:r>
      <w:r w:rsidR="00DA3464">
        <w:rPr>
          <w:rFonts w:ascii="Times New Roman" w:eastAsia="宋体" w:hAnsi="Times New Roman" w:cs="Times New Roman"/>
          <w:kern w:val="0"/>
          <w:sz w:val="20"/>
          <w:szCs w:val="20"/>
          <w:lang w:val="en-GB"/>
        </w:rPr>
        <w:t xml:space="preserve">in the last meeting </w:t>
      </w:r>
      <w:r>
        <w:rPr>
          <w:rFonts w:ascii="Times New Roman" w:eastAsia="宋体" w:hAnsi="Times New Roman" w:cs="Times New Roman"/>
          <w:kern w:val="0"/>
          <w:sz w:val="20"/>
          <w:szCs w:val="20"/>
          <w:lang w:val="en-GB"/>
        </w:rPr>
        <w:t xml:space="preserve">that </w:t>
      </w:r>
      <w:r>
        <w:rPr>
          <w:rFonts w:ascii="Times New Roman" w:hAnsi="Times New Roman"/>
          <w:sz w:val="20"/>
          <w:szCs w:val="20"/>
        </w:rPr>
        <w:t>f</w:t>
      </w:r>
      <w:r w:rsidRPr="005C5395">
        <w:rPr>
          <w:rFonts w:ascii="Times New Roman" w:hAnsi="Times New Roman"/>
          <w:sz w:val="20"/>
          <w:szCs w:val="20"/>
        </w:rPr>
        <w:t xml:space="preserve">or RRC_CONNECTED UEs, </w:t>
      </w:r>
      <w:r w:rsidR="00196BF3" w:rsidRPr="002B5AF4">
        <w:rPr>
          <w:rFonts w:ascii="Times" w:eastAsia="Batang" w:hAnsi="Times" w:cs="Times"/>
          <w:kern w:val="0"/>
          <w:sz w:val="20"/>
          <w:szCs w:val="20"/>
          <w:lang w:val="en-GB"/>
        </w:rPr>
        <w:t xml:space="preserve">RRC signalling configures the enabling/ disabling function of </w:t>
      </w:r>
      <w:r w:rsidR="00196BF3" w:rsidRPr="002B5AF4">
        <w:rPr>
          <w:rFonts w:ascii="Times" w:eastAsia="Batang" w:hAnsi="Times" w:cs="Times"/>
          <w:kern w:val="0"/>
          <w:sz w:val="20"/>
          <w:szCs w:val="20"/>
          <w:lang w:val="en-GB" w:eastAsia="en-US"/>
        </w:rPr>
        <w:t>group-common</w:t>
      </w:r>
      <w:r w:rsidR="00196BF3" w:rsidRPr="002B5AF4">
        <w:rPr>
          <w:rFonts w:ascii="Times" w:eastAsia="Batang" w:hAnsi="Times" w:cs="Times"/>
          <w:kern w:val="0"/>
          <w:sz w:val="20"/>
          <w:szCs w:val="20"/>
          <w:lang w:val="en-GB"/>
        </w:rPr>
        <w:t xml:space="preserve"> DCI indicating the enabling /disabling ACK/NACK based HARQ-ACK feedback.</w:t>
      </w:r>
      <w:r w:rsidR="009A2FDC">
        <w:rPr>
          <w:rFonts w:ascii="Times" w:hAnsi="Times" w:cs="Times" w:hint="eastAsia"/>
          <w:kern w:val="0"/>
          <w:sz w:val="20"/>
          <w:szCs w:val="20"/>
          <w:lang w:val="en-GB"/>
        </w:rPr>
        <w:t xml:space="preserve"> </w:t>
      </w:r>
      <w:r w:rsidR="009A2FDC">
        <w:rPr>
          <w:rFonts w:ascii="Times" w:eastAsia="Batang" w:hAnsi="Times" w:cs="Times"/>
          <w:kern w:val="0"/>
          <w:sz w:val="20"/>
          <w:szCs w:val="20"/>
          <w:lang w:val="en-GB"/>
        </w:rPr>
        <w:t>Considering that</w:t>
      </w:r>
      <w:r w:rsidR="009A2FDC">
        <w:rPr>
          <w:rFonts w:ascii="Times" w:hAnsi="Times" w:cs="Times" w:hint="eastAsia"/>
          <w:kern w:val="0"/>
          <w:sz w:val="20"/>
          <w:szCs w:val="20"/>
          <w:lang w:val="en-GB"/>
        </w:rPr>
        <w:t xml:space="preserve"> </w:t>
      </w:r>
      <w:r w:rsidR="009A2FDC">
        <w:rPr>
          <w:rFonts w:ascii="Times New Roman" w:hAnsi="Times New Roman"/>
          <w:sz w:val="20"/>
          <w:szCs w:val="20"/>
        </w:rPr>
        <w:t>NACK only</w:t>
      </w:r>
      <w:r w:rsidR="009A2FDC" w:rsidRPr="005C5395">
        <w:rPr>
          <w:rFonts w:ascii="Times New Roman" w:hAnsi="Times New Roman"/>
          <w:sz w:val="20"/>
          <w:szCs w:val="20"/>
        </w:rPr>
        <w:t xml:space="preserve"> feedback </w:t>
      </w:r>
      <w:r w:rsidR="009A2FDC">
        <w:rPr>
          <w:rFonts w:ascii="Times New Roman" w:hAnsi="Times New Roman"/>
          <w:sz w:val="20"/>
          <w:szCs w:val="20"/>
        </w:rPr>
        <w:t>is</w:t>
      </w:r>
      <w:r w:rsidR="009A2FDC" w:rsidRPr="005C5395">
        <w:rPr>
          <w:rFonts w:ascii="Times New Roman" w:hAnsi="Times New Roman"/>
          <w:sz w:val="20"/>
          <w:szCs w:val="20"/>
        </w:rPr>
        <w:t xml:space="preserve"> </w:t>
      </w:r>
      <w:r w:rsidR="009A2FDC">
        <w:rPr>
          <w:rFonts w:ascii="Times New Roman" w:hAnsi="Times New Roman"/>
          <w:sz w:val="20"/>
          <w:szCs w:val="20"/>
        </w:rPr>
        <w:t xml:space="preserve">also </w:t>
      </w:r>
      <w:r w:rsidR="009A2FDC" w:rsidRPr="005C5395">
        <w:rPr>
          <w:rFonts w:ascii="Times New Roman" w:hAnsi="Times New Roman"/>
          <w:sz w:val="20"/>
          <w:szCs w:val="20"/>
        </w:rPr>
        <w:t>supported for multicast</w:t>
      </w:r>
      <w:r w:rsidR="009A2FDC">
        <w:rPr>
          <w:rFonts w:ascii="Times New Roman" w:hAnsi="Times New Roman"/>
          <w:sz w:val="20"/>
          <w:szCs w:val="20"/>
        </w:rPr>
        <w:t>,</w:t>
      </w:r>
      <w:r w:rsidR="009A2FDC" w:rsidDel="009A2FDC">
        <w:rPr>
          <w:rFonts w:ascii="Times New Roman" w:eastAsia="宋体" w:hAnsi="Times New Roman" w:cs="Times New Roman"/>
          <w:color w:val="000000"/>
          <w:kern w:val="0"/>
          <w:sz w:val="20"/>
          <w:szCs w:val="20"/>
          <w:lang w:val="en-GB"/>
        </w:rPr>
        <w:t xml:space="preserve"> </w:t>
      </w:r>
      <w:r w:rsidR="009A2FDC">
        <w:rPr>
          <w:rFonts w:ascii="Times New Roman" w:eastAsia="宋体" w:hAnsi="Times New Roman" w:cs="Times New Roman"/>
          <w:color w:val="000000"/>
          <w:kern w:val="0"/>
          <w:sz w:val="20"/>
          <w:szCs w:val="20"/>
          <w:lang w:val="en-GB"/>
        </w:rPr>
        <w:t xml:space="preserve">UEs can be </w:t>
      </w:r>
      <w:r w:rsidR="009A2FDC">
        <w:rPr>
          <w:rFonts w:ascii="Times New Roman" w:eastAsia="宋体" w:hAnsi="Times New Roman" w:cs="Times New Roman" w:hint="eastAsia"/>
          <w:color w:val="000000"/>
          <w:kern w:val="0"/>
          <w:sz w:val="20"/>
          <w:szCs w:val="20"/>
          <w:lang w:val="en-GB"/>
        </w:rPr>
        <w:t>g</w:t>
      </w:r>
      <w:r w:rsidR="009A2FDC">
        <w:rPr>
          <w:rFonts w:ascii="Times New Roman" w:eastAsia="宋体" w:hAnsi="Times New Roman" w:cs="Times New Roman"/>
          <w:color w:val="000000"/>
          <w:kern w:val="0"/>
          <w:sz w:val="20"/>
          <w:szCs w:val="20"/>
          <w:lang w:val="en-GB"/>
        </w:rPr>
        <w:t>enerally defined into three types in terms of HARQ-ACK feedback option:</w:t>
      </w:r>
    </w:p>
    <w:p w14:paraId="3818AA3C" w14:textId="77777777" w:rsidR="009A2FDC" w:rsidRPr="00DD12C4" w:rsidRDefault="009A2FDC" w:rsidP="009A2FDC">
      <w:pPr>
        <w:pStyle w:val="a3"/>
        <w:numPr>
          <w:ilvl w:val="0"/>
          <w:numId w:val="23"/>
        </w:numPr>
        <w:jc w:val="both"/>
        <w:rPr>
          <w:rFonts w:ascii="Times New Roman" w:eastAsia="宋体" w:hAnsi="Times New Roman" w:cs="Times New Roman"/>
          <w:color w:val="000000"/>
          <w:kern w:val="0"/>
          <w:sz w:val="20"/>
          <w:szCs w:val="20"/>
        </w:rPr>
      </w:pPr>
      <w:r w:rsidRPr="00DD12C4">
        <w:rPr>
          <w:rFonts w:ascii="Times New Roman" w:eastAsia="宋体" w:hAnsi="Times New Roman" w:cs="Times New Roman"/>
          <w:color w:val="000000"/>
          <w:kern w:val="0"/>
          <w:sz w:val="20"/>
          <w:szCs w:val="20"/>
        </w:rPr>
        <w:t xml:space="preserve">Type 1 UE: </w:t>
      </w:r>
      <w:r w:rsidRPr="00637A73">
        <w:rPr>
          <w:rFonts w:ascii="Times New Roman" w:eastAsia="宋体" w:hAnsi="Times New Roman" w:cs="Times New Roman"/>
          <w:color w:val="000000"/>
          <w:kern w:val="0"/>
          <w:sz w:val="20"/>
          <w:szCs w:val="20"/>
        </w:rPr>
        <w:t>does not support any feedback</w:t>
      </w:r>
    </w:p>
    <w:p w14:paraId="25479D62" w14:textId="77777777" w:rsidR="009A2FDC" w:rsidRPr="00DD12C4" w:rsidRDefault="009A2FDC" w:rsidP="009A2FDC">
      <w:pPr>
        <w:pStyle w:val="a3"/>
        <w:numPr>
          <w:ilvl w:val="0"/>
          <w:numId w:val="23"/>
        </w:numPr>
        <w:jc w:val="both"/>
        <w:rPr>
          <w:rFonts w:ascii="Times New Roman" w:eastAsia="宋体" w:hAnsi="Times New Roman" w:cs="Times New Roman"/>
          <w:color w:val="000000"/>
          <w:kern w:val="0"/>
          <w:sz w:val="20"/>
          <w:szCs w:val="20"/>
        </w:rPr>
      </w:pPr>
      <w:r w:rsidRPr="00637A73">
        <w:rPr>
          <w:rFonts w:ascii="Times New Roman" w:eastAsia="宋体" w:hAnsi="Times New Roman" w:cs="Times New Roman" w:hint="eastAsia"/>
          <w:color w:val="000000"/>
          <w:kern w:val="0"/>
          <w:sz w:val="20"/>
          <w:szCs w:val="20"/>
        </w:rPr>
        <w:t>T</w:t>
      </w:r>
      <w:r w:rsidRPr="00637A73">
        <w:rPr>
          <w:rFonts w:ascii="Times New Roman" w:eastAsia="宋体" w:hAnsi="Times New Roman" w:cs="Times New Roman"/>
          <w:color w:val="000000"/>
          <w:kern w:val="0"/>
          <w:sz w:val="20"/>
          <w:szCs w:val="20"/>
        </w:rPr>
        <w:t xml:space="preserve">ype 2 UE: </w:t>
      </w:r>
      <w:r w:rsidRPr="00DD12C4">
        <w:rPr>
          <w:rFonts w:ascii="Times New Roman" w:eastAsia="宋体" w:hAnsi="Times New Roman" w:cs="Times New Roman"/>
          <w:color w:val="000000"/>
          <w:kern w:val="0"/>
          <w:sz w:val="20"/>
          <w:szCs w:val="20"/>
        </w:rPr>
        <w:t xml:space="preserve">supports NACK-only based HARQ-ACK feedback </w:t>
      </w:r>
    </w:p>
    <w:p w14:paraId="476D8D6C" w14:textId="77777777" w:rsidR="009A2FDC" w:rsidRPr="00DD12C4" w:rsidRDefault="009A2FDC" w:rsidP="009A2FDC">
      <w:pPr>
        <w:pStyle w:val="a3"/>
        <w:numPr>
          <w:ilvl w:val="0"/>
          <w:numId w:val="23"/>
        </w:numPr>
        <w:jc w:val="both"/>
        <w:rPr>
          <w:rFonts w:ascii="Times New Roman" w:eastAsia="宋体" w:hAnsi="Times New Roman" w:cs="Times New Roman"/>
          <w:color w:val="000000"/>
          <w:kern w:val="0"/>
          <w:sz w:val="20"/>
          <w:szCs w:val="20"/>
        </w:rPr>
      </w:pPr>
      <w:r w:rsidRPr="00637A73">
        <w:rPr>
          <w:rFonts w:ascii="Times New Roman" w:eastAsia="宋体" w:hAnsi="Times New Roman" w:cs="Times New Roman" w:hint="eastAsia"/>
          <w:color w:val="000000"/>
          <w:kern w:val="0"/>
          <w:sz w:val="20"/>
          <w:szCs w:val="20"/>
        </w:rPr>
        <w:t>T</w:t>
      </w:r>
      <w:r w:rsidRPr="00637A73">
        <w:rPr>
          <w:rFonts w:ascii="Times New Roman" w:eastAsia="宋体" w:hAnsi="Times New Roman" w:cs="Times New Roman"/>
          <w:color w:val="000000"/>
          <w:kern w:val="0"/>
          <w:sz w:val="20"/>
          <w:szCs w:val="20"/>
        </w:rPr>
        <w:t xml:space="preserve">ype 3 UE: </w:t>
      </w:r>
      <w:r w:rsidRPr="00DD12C4">
        <w:rPr>
          <w:rFonts w:ascii="Times New Roman" w:eastAsia="宋体" w:hAnsi="Times New Roman" w:cs="Times New Roman"/>
          <w:color w:val="000000"/>
          <w:kern w:val="0"/>
          <w:sz w:val="20"/>
          <w:szCs w:val="20"/>
        </w:rPr>
        <w:t>supports ACK/NACK based HARQ-ACK feedback</w:t>
      </w:r>
    </w:p>
    <w:p w14:paraId="4452F82A" w14:textId="77777777" w:rsidR="009A2FDC" w:rsidRPr="007A428F" w:rsidRDefault="009A2FDC">
      <w:pPr>
        <w:widowControl/>
        <w:overflowPunct w:val="0"/>
        <w:autoSpaceDE w:val="0"/>
        <w:autoSpaceDN w:val="0"/>
        <w:snapToGrid w:val="0"/>
        <w:spacing w:after="120"/>
        <w:contextualSpacing/>
        <w:rPr>
          <w:rFonts w:ascii="Times" w:hAnsi="Times" w:cs="Times"/>
          <w:kern w:val="0"/>
          <w:sz w:val="20"/>
          <w:szCs w:val="20"/>
          <w:lang w:val="en-GB"/>
        </w:rPr>
      </w:pPr>
    </w:p>
    <w:p w14:paraId="7EDC8D74" w14:textId="1E42CADE" w:rsidR="0045063C" w:rsidRDefault="009A2FDC">
      <w:pPr>
        <w:widowControl/>
        <w:overflowPunct w:val="0"/>
        <w:autoSpaceDE w:val="0"/>
        <w:autoSpaceDN w:val="0"/>
        <w:snapToGrid w:val="0"/>
        <w:spacing w:after="120"/>
        <w:contextualSpacing/>
        <w:rPr>
          <w:rFonts w:ascii="Times New Roman" w:eastAsia="宋体" w:hAnsi="Times New Roman" w:cs="Times New Roman"/>
          <w:kern w:val="0"/>
          <w:sz w:val="20"/>
          <w:szCs w:val="20"/>
          <w:lang w:eastAsia="en-GB"/>
        </w:rPr>
      </w:pPr>
      <w:r>
        <w:rPr>
          <w:rFonts w:ascii="Times New Roman" w:eastAsia="宋体" w:hAnsi="Times New Roman" w:cs="Times New Roman"/>
          <w:color w:val="000000"/>
          <w:kern w:val="0"/>
          <w:sz w:val="20"/>
          <w:szCs w:val="20"/>
          <w:lang w:val="en-GB"/>
        </w:rPr>
        <w:t>T</w:t>
      </w:r>
      <w:r w:rsidRPr="00DD12C4">
        <w:rPr>
          <w:rFonts w:ascii="Times New Roman" w:eastAsia="宋体" w:hAnsi="Times New Roman" w:cs="Times New Roman"/>
          <w:color w:val="000000"/>
          <w:kern w:val="0"/>
          <w:sz w:val="20"/>
          <w:szCs w:val="20"/>
          <w:lang w:val="en-GB"/>
        </w:rPr>
        <w:t>herefore,</w:t>
      </w:r>
      <w:r w:rsidR="00882053" w:rsidRPr="00882053">
        <w:rPr>
          <w:rFonts w:ascii="Times New Roman" w:eastAsia="宋体" w:hAnsi="Times New Roman" w:cs="Times New Roman"/>
          <w:kern w:val="0"/>
          <w:sz w:val="20"/>
          <w:szCs w:val="20"/>
          <w:lang w:eastAsia="en-GB"/>
        </w:rPr>
        <w:t xml:space="preserve"> </w:t>
      </w:r>
      <w:r w:rsidR="0045063C">
        <w:rPr>
          <w:rFonts w:ascii="Times New Roman" w:eastAsia="宋体" w:hAnsi="Times New Roman" w:cs="Times New Roman"/>
          <w:kern w:val="0"/>
          <w:sz w:val="20"/>
          <w:szCs w:val="20"/>
          <w:lang w:eastAsia="en-GB"/>
        </w:rPr>
        <w:t>This WA should be extended by taking NACK</w:t>
      </w:r>
      <w:r w:rsidR="00D225AF">
        <w:rPr>
          <w:rFonts w:ascii="Times New Roman" w:eastAsia="宋体" w:hAnsi="Times New Roman" w:cs="Times New Roman"/>
          <w:kern w:val="0"/>
          <w:sz w:val="20"/>
          <w:szCs w:val="20"/>
          <w:lang w:eastAsia="en-GB"/>
        </w:rPr>
        <w:t>-</w:t>
      </w:r>
      <w:r w:rsidR="0045063C">
        <w:rPr>
          <w:rFonts w:ascii="Times New Roman" w:eastAsia="宋体" w:hAnsi="Times New Roman" w:cs="Times New Roman"/>
          <w:kern w:val="0"/>
          <w:sz w:val="20"/>
          <w:szCs w:val="20"/>
          <w:lang w:eastAsia="en-GB"/>
        </w:rPr>
        <w:t xml:space="preserve">only into account, </w:t>
      </w:r>
      <w:proofErr w:type="spellStart"/>
      <w:r w:rsidR="0045063C">
        <w:rPr>
          <w:rFonts w:ascii="Times New Roman" w:eastAsia="宋体" w:hAnsi="Times New Roman" w:cs="Times New Roman"/>
          <w:kern w:val="0"/>
          <w:sz w:val="20"/>
          <w:szCs w:val="20"/>
          <w:lang w:eastAsia="en-GB"/>
        </w:rPr>
        <w:t>i.e</w:t>
      </w:r>
      <w:proofErr w:type="spellEnd"/>
      <w:r w:rsidR="0045063C">
        <w:rPr>
          <w:rFonts w:ascii="Times New Roman" w:eastAsia="宋体" w:hAnsi="Times New Roman" w:cs="Times New Roman"/>
          <w:kern w:val="0"/>
          <w:sz w:val="20"/>
          <w:szCs w:val="20"/>
          <w:lang w:eastAsia="en-GB"/>
        </w:rPr>
        <w:t xml:space="preserve">, </w:t>
      </w:r>
      <w:r w:rsidR="007C0280">
        <w:rPr>
          <w:rFonts w:ascii="Times New Roman" w:eastAsia="宋体" w:hAnsi="Times New Roman" w:cs="Times New Roman"/>
          <w:kern w:val="0"/>
          <w:sz w:val="20"/>
          <w:szCs w:val="20"/>
          <w:lang w:eastAsia="en-GB"/>
        </w:rPr>
        <w:t xml:space="preserve">it is not only </w:t>
      </w:r>
      <w:r w:rsidR="00421EE0">
        <w:rPr>
          <w:rFonts w:ascii="Times New Roman" w:eastAsia="宋体" w:hAnsi="Times New Roman" w:cs="Times New Roman"/>
          <w:kern w:val="0"/>
          <w:sz w:val="20"/>
          <w:szCs w:val="20"/>
          <w:lang w:eastAsia="en-GB"/>
        </w:rPr>
        <w:t xml:space="preserve">for </w:t>
      </w:r>
      <w:r w:rsidR="007C0280">
        <w:rPr>
          <w:rFonts w:ascii="Times New Roman" w:eastAsia="宋体" w:hAnsi="Times New Roman" w:cs="Times New Roman"/>
          <w:kern w:val="0"/>
          <w:sz w:val="20"/>
          <w:szCs w:val="20"/>
          <w:lang w:eastAsia="en-GB"/>
        </w:rPr>
        <w:t>enabling/disabling ACK</w:t>
      </w:r>
      <w:r w:rsidR="00D225AF">
        <w:rPr>
          <w:rFonts w:ascii="Times New Roman" w:eastAsia="宋体" w:hAnsi="Times New Roman" w:cs="Times New Roman"/>
          <w:kern w:val="0"/>
          <w:sz w:val="20"/>
          <w:szCs w:val="20"/>
          <w:lang w:eastAsia="en-GB"/>
        </w:rPr>
        <w:t>/</w:t>
      </w:r>
      <w:r w:rsidR="007C0280">
        <w:rPr>
          <w:rFonts w:ascii="Times New Roman" w:eastAsia="宋体" w:hAnsi="Times New Roman" w:cs="Times New Roman"/>
          <w:kern w:val="0"/>
          <w:sz w:val="20"/>
          <w:szCs w:val="20"/>
          <w:lang w:eastAsia="en-GB"/>
        </w:rPr>
        <w:t>NACK feedback,</w:t>
      </w:r>
      <w:r w:rsidR="00421EE0">
        <w:rPr>
          <w:rFonts w:ascii="Times New Roman" w:eastAsia="宋体" w:hAnsi="Times New Roman" w:cs="Times New Roman"/>
          <w:kern w:val="0"/>
          <w:sz w:val="20"/>
          <w:szCs w:val="20"/>
          <w:lang w:eastAsia="en-GB"/>
        </w:rPr>
        <w:t xml:space="preserve"> </w:t>
      </w:r>
      <w:r w:rsidR="007C0280">
        <w:rPr>
          <w:rFonts w:ascii="Times New Roman" w:eastAsia="宋体" w:hAnsi="Times New Roman" w:cs="Times New Roman"/>
          <w:kern w:val="0"/>
          <w:sz w:val="20"/>
          <w:szCs w:val="20"/>
          <w:lang w:eastAsia="en-GB"/>
        </w:rPr>
        <w:t xml:space="preserve">it is </w:t>
      </w:r>
      <w:r w:rsidR="00421EE0">
        <w:rPr>
          <w:rFonts w:ascii="Times New Roman" w:eastAsia="宋体" w:hAnsi="Times New Roman" w:cs="Times New Roman"/>
          <w:kern w:val="0"/>
          <w:sz w:val="20"/>
          <w:szCs w:val="20"/>
          <w:lang w:eastAsia="en-GB"/>
        </w:rPr>
        <w:t xml:space="preserve">for </w:t>
      </w:r>
      <w:r w:rsidR="007C0280">
        <w:rPr>
          <w:rFonts w:ascii="Times New Roman" w:eastAsia="宋体" w:hAnsi="Times New Roman" w:cs="Times New Roman"/>
          <w:kern w:val="0"/>
          <w:sz w:val="20"/>
          <w:szCs w:val="20"/>
          <w:lang w:eastAsia="en-GB"/>
        </w:rPr>
        <w:t xml:space="preserve">the </w:t>
      </w:r>
      <w:r w:rsidR="0045063C">
        <w:rPr>
          <w:rFonts w:ascii="Times New Roman" w:eastAsia="宋体" w:hAnsi="Times New Roman" w:cs="Times New Roman"/>
          <w:kern w:val="0"/>
          <w:sz w:val="20"/>
          <w:szCs w:val="20"/>
          <w:lang w:eastAsia="en-GB"/>
        </w:rPr>
        <w:t>configuration</w:t>
      </w:r>
      <w:r w:rsidR="00D225AF">
        <w:rPr>
          <w:rFonts w:ascii="Times New Roman" w:eastAsia="宋体" w:hAnsi="Times New Roman" w:cs="Times New Roman"/>
          <w:kern w:val="0"/>
          <w:sz w:val="20"/>
          <w:szCs w:val="20"/>
          <w:lang w:eastAsia="en-GB"/>
        </w:rPr>
        <w:t>/</w:t>
      </w:r>
      <w:r w:rsidR="0045063C">
        <w:rPr>
          <w:rFonts w:ascii="Times New Roman" w:eastAsia="宋体" w:hAnsi="Times New Roman" w:cs="Times New Roman"/>
          <w:kern w:val="0"/>
          <w:sz w:val="20"/>
          <w:szCs w:val="20"/>
          <w:lang w:eastAsia="en-GB"/>
        </w:rPr>
        <w:t xml:space="preserve">indication </w:t>
      </w:r>
      <w:r w:rsidR="007C0280">
        <w:rPr>
          <w:rFonts w:ascii="Times New Roman" w:eastAsia="宋体" w:hAnsi="Times New Roman" w:cs="Times New Roman"/>
          <w:kern w:val="0"/>
          <w:sz w:val="20"/>
          <w:szCs w:val="20"/>
          <w:lang w:eastAsia="en-GB"/>
        </w:rPr>
        <w:t xml:space="preserve">of HARQ-ACK feedback </w:t>
      </w:r>
      <w:r>
        <w:rPr>
          <w:rFonts w:ascii="Times New Roman" w:eastAsia="宋体" w:hAnsi="Times New Roman" w:cs="Times New Roman"/>
          <w:kern w:val="0"/>
          <w:sz w:val="20"/>
          <w:szCs w:val="20"/>
          <w:lang w:eastAsia="en-GB"/>
        </w:rPr>
        <w:t>options</w:t>
      </w:r>
      <w:r w:rsidR="007C0280">
        <w:rPr>
          <w:rFonts w:ascii="Times New Roman" w:eastAsia="宋体" w:hAnsi="Times New Roman" w:cs="Times New Roman"/>
          <w:kern w:val="0"/>
          <w:sz w:val="20"/>
          <w:szCs w:val="20"/>
          <w:lang w:eastAsia="en-GB"/>
        </w:rPr>
        <w:t xml:space="preserve"> amo</w:t>
      </w:r>
      <w:r w:rsidR="0045063C">
        <w:rPr>
          <w:rFonts w:ascii="Times New Roman" w:eastAsia="宋体" w:hAnsi="Times New Roman" w:cs="Times New Roman"/>
          <w:kern w:val="0"/>
          <w:sz w:val="20"/>
          <w:szCs w:val="20"/>
          <w:lang w:eastAsia="en-GB"/>
        </w:rPr>
        <w:t xml:space="preserve">ng the three states, </w:t>
      </w:r>
      <w:r w:rsidR="007C0280">
        <w:rPr>
          <w:rFonts w:ascii="Times New Roman" w:eastAsia="宋体" w:hAnsi="Times New Roman" w:cs="Times New Roman"/>
          <w:kern w:val="0"/>
          <w:sz w:val="20"/>
          <w:szCs w:val="20"/>
          <w:lang w:eastAsia="en-GB"/>
        </w:rPr>
        <w:t xml:space="preserve">i.e., </w:t>
      </w:r>
      <w:r w:rsidR="0045063C">
        <w:rPr>
          <w:rFonts w:ascii="Times New Roman" w:eastAsia="宋体" w:hAnsi="Times New Roman" w:cs="Times New Roman"/>
          <w:kern w:val="0"/>
          <w:sz w:val="20"/>
          <w:szCs w:val="20"/>
          <w:lang w:eastAsia="en-GB"/>
        </w:rPr>
        <w:t xml:space="preserve">no </w:t>
      </w:r>
      <w:r>
        <w:rPr>
          <w:rFonts w:ascii="Times New Roman" w:eastAsia="宋体" w:hAnsi="Times New Roman" w:cs="Times New Roman"/>
          <w:kern w:val="0"/>
          <w:sz w:val="20"/>
          <w:szCs w:val="20"/>
          <w:lang w:eastAsia="en-GB"/>
        </w:rPr>
        <w:t xml:space="preserve">any </w:t>
      </w:r>
      <w:r w:rsidR="0045063C">
        <w:rPr>
          <w:rFonts w:ascii="Times New Roman" w:eastAsia="宋体" w:hAnsi="Times New Roman" w:cs="Times New Roman"/>
          <w:kern w:val="0"/>
          <w:sz w:val="20"/>
          <w:szCs w:val="20"/>
          <w:lang w:eastAsia="en-GB"/>
        </w:rPr>
        <w:t>feedback, ACK</w:t>
      </w:r>
      <w:r w:rsidR="00421EE0">
        <w:rPr>
          <w:rFonts w:ascii="Times New Roman" w:eastAsia="宋体" w:hAnsi="Times New Roman" w:cs="Times New Roman"/>
          <w:kern w:val="0"/>
          <w:sz w:val="20"/>
          <w:szCs w:val="20"/>
          <w:lang w:eastAsia="en-GB"/>
        </w:rPr>
        <w:t>/</w:t>
      </w:r>
      <w:r w:rsidR="0045063C">
        <w:rPr>
          <w:rFonts w:ascii="Times New Roman" w:eastAsia="宋体" w:hAnsi="Times New Roman" w:cs="Times New Roman"/>
          <w:kern w:val="0"/>
          <w:sz w:val="20"/>
          <w:szCs w:val="20"/>
          <w:lang w:eastAsia="en-GB"/>
        </w:rPr>
        <w:t>NACK feedback, NACK only feedback.</w:t>
      </w:r>
    </w:p>
    <w:p w14:paraId="1D5365B3" w14:textId="77777777" w:rsidR="009A2FDC" w:rsidRDefault="009A2FDC" w:rsidP="007A428F">
      <w:pPr>
        <w:widowControl/>
        <w:overflowPunct w:val="0"/>
        <w:autoSpaceDE w:val="0"/>
        <w:autoSpaceDN w:val="0"/>
        <w:snapToGrid w:val="0"/>
        <w:spacing w:after="120"/>
        <w:contextualSpacing/>
        <w:rPr>
          <w:rFonts w:ascii="Times New Roman" w:eastAsia="宋体" w:hAnsi="Times New Roman" w:cs="Times New Roman"/>
          <w:kern w:val="0"/>
          <w:sz w:val="20"/>
          <w:szCs w:val="20"/>
          <w:lang w:eastAsia="en-GB"/>
        </w:rPr>
      </w:pPr>
    </w:p>
    <w:p w14:paraId="6BCCD78D" w14:textId="2F0B8E7C" w:rsidR="0045063C" w:rsidRPr="00B50A11" w:rsidRDefault="0045063C" w:rsidP="007A428F">
      <w:pPr>
        <w:widowControl/>
        <w:overflowPunct w:val="0"/>
        <w:autoSpaceDE w:val="0"/>
        <w:autoSpaceDN w:val="0"/>
        <w:snapToGrid w:val="0"/>
        <w:spacing w:before="120"/>
        <w:contextualSpacing/>
        <w:rPr>
          <w:rFonts w:ascii="Times New Roman" w:eastAsia="宋体" w:hAnsi="Times New Roman" w:cs="Times New Roman"/>
          <w:color w:val="000000"/>
          <w:kern w:val="0"/>
          <w:sz w:val="20"/>
          <w:szCs w:val="20"/>
          <w:lang w:val="en-GB"/>
        </w:rPr>
      </w:pPr>
      <w:r>
        <w:rPr>
          <w:rFonts w:ascii="Times New Roman" w:eastAsia="宋体" w:hAnsi="Times New Roman" w:cs="Times New Roman"/>
          <w:kern w:val="0"/>
          <w:sz w:val="20"/>
          <w:szCs w:val="20"/>
          <w:lang w:eastAsia="en-GB"/>
        </w:rPr>
        <w:t xml:space="preserve">In addition, multiple g-RNTIs are supported according to the LS from RAN2. </w:t>
      </w:r>
      <w:r w:rsidR="00CF434C">
        <w:rPr>
          <w:rFonts w:ascii="Times New Roman" w:eastAsia="宋体" w:hAnsi="Times New Roman" w:cs="Times New Roman"/>
          <w:kern w:val="0"/>
          <w:sz w:val="20"/>
          <w:szCs w:val="20"/>
          <w:lang w:eastAsia="en-GB"/>
        </w:rPr>
        <w:t>C</w:t>
      </w:r>
      <w:r w:rsidR="00221780">
        <w:rPr>
          <w:rFonts w:ascii="Times New Roman" w:eastAsia="宋体" w:hAnsi="Times New Roman" w:cs="Times New Roman"/>
          <w:kern w:val="0"/>
          <w:sz w:val="20"/>
          <w:szCs w:val="20"/>
          <w:lang w:eastAsia="en-GB"/>
        </w:rPr>
        <w:t xml:space="preserve">onsidering that </w:t>
      </w:r>
      <w:r w:rsidR="00221780">
        <w:rPr>
          <w:rFonts w:ascii="Times New Roman" w:eastAsia="宋体" w:hAnsi="Times New Roman" w:cs="Times New Roman"/>
          <w:color w:val="000000"/>
          <w:kern w:val="0"/>
          <w:sz w:val="20"/>
          <w:szCs w:val="20"/>
          <w:lang w:val="en-GB"/>
        </w:rPr>
        <w:t>t</w:t>
      </w:r>
      <w:r w:rsidR="00221780" w:rsidRPr="002D2651">
        <w:rPr>
          <w:rFonts w:ascii="Times New Roman" w:eastAsia="宋体" w:hAnsi="Times New Roman" w:cs="Times New Roman"/>
          <w:color w:val="000000"/>
          <w:kern w:val="0"/>
          <w:sz w:val="20"/>
          <w:szCs w:val="20"/>
          <w:lang w:val="en-GB"/>
        </w:rPr>
        <w:t>he level of reliability should be based on the requirements of the application/service</w:t>
      </w:r>
      <w:r>
        <w:rPr>
          <w:rFonts w:ascii="Times New Roman" w:eastAsia="宋体" w:hAnsi="Times New Roman" w:cs="Times New Roman"/>
          <w:color w:val="000000"/>
          <w:kern w:val="0"/>
          <w:sz w:val="20"/>
          <w:szCs w:val="20"/>
          <w:lang w:val="en-GB"/>
        </w:rPr>
        <w:t xml:space="preserve"> (i.e., g-RNTI)</w:t>
      </w:r>
      <w:r w:rsidR="00221780" w:rsidRPr="002D2651">
        <w:rPr>
          <w:rFonts w:ascii="Times New Roman" w:eastAsia="宋体" w:hAnsi="Times New Roman" w:cs="Times New Roman"/>
          <w:color w:val="000000"/>
          <w:kern w:val="0"/>
          <w:sz w:val="20"/>
          <w:szCs w:val="20"/>
          <w:lang w:val="en-GB"/>
        </w:rPr>
        <w:t xml:space="preserve"> provided</w:t>
      </w:r>
      <w:r w:rsidR="00221780">
        <w:rPr>
          <w:rFonts w:ascii="Times New Roman" w:eastAsia="宋体" w:hAnsi="Times New Roman" w:cs="Times New Roman"/>
          <w:color w:val="000000"/>
          <w:kern w:val="0"/>
          <w:sz w:val="20"/>
          <w:szCs w:val="20"/>
          <w:lang w:val="en-GB"/>
        </w:rPr>
        <w:t>, whether to</w:t>
      </w:r>
      <w:r w:rsidR="00740BEF">
        <w:rPr>
          <w:rFonts w:ascii="Times New Roman" w:eastAsia="宋体" w:hAnsi="Times New Roman" w:cs="Times New Roman"/>
          <w:color w:val="000000"/>
          <w:kern w:val="0"/>
          <w:sz w:val="20"/>
          <w:szCs w:val="20"/>
          <w:lang w:val="en-GB"/>
        </w:rPr>
        <w:t xml:space="preserve"> </w:t>
      </w:r>
      <w:r w:rsidR="00740BEF">
        <w:rPr>
          <w:rFonts w:ascii="Times New Roman" w:eastAsia="宋体" w:hAnsi="Times New Roman" w:cs="Times New Roman" w:hint="eastAsia"/>
          <w:color w:val="000000"/>
          <w:kern w:val="0"/>
          <w:sz w:val="20"/>
          <w:szCs w:val="20"/>
          <w:lang w:val="en-GB"/>
        </w:rPr>
        <w:t>transmit</w:t>
      </w:r>
      <w:r w:rsidR="00221780">
        <w:rPr>
          <w:rFonts w:ascii="Times New Roman" w:eastAsia="宋体" w:hAnsi="Times New Roman" w:cs="Times New Roman"/>
          <w:color w:val="000000"/>
          <w:kern w:val="0"/>
          <w:sz w:val="20"/>
          <w:szCs w:val="20"/>
          <w:lang w:val="en-GB"/>
        </w:rPr>
        <w:t xml:space="preserve"> HARQ</w:t>
      </w:r>
      <w:r w:rsidR="007C0280">
        <w:rPr>
          <w:rFonts w:ascii="Times New Roman" w:eastAsia="宋体" w:hAnsi="Times New Roman" w:cs="Times New Roman"/>
          <w:color w:val="000000"/>
          <w:kern w:val="0"/>
          <w:sz w:val="20"/>
          <w:szCs w:val="20"/>
          <w:lang w:val="en-GB"/>
        </w:rPr>
        <w:t>-ACK</w:t>
      </w:r>
      <w:r w:rsidR="00221780">
        <w:rPr>
          <w:rFonts w:ascii="Times New Roman" w:eastAsia="宋体" w:hAnsi="Times New Roman" w:cs="Times New Roman"/>
          <w:color w:val="000000"/>
          <w:kern w:val="0"/>
          <w:sz w:val="20"/>
          <w:szCs w:val="20"/>
          <w:lang w:val="en-GB"/>
        </w:rPr>
        <w:t xml:space="preserve"> feedback </w:t>
      </w:r>
      <w:r>
        <w:rPr>
          <w:rFonts w:ascii="Times New Roman" w:eastAsia="宋体" w:hAnsi="Times New Roman" w:cs="Times New Roman"/>
          <w:color w:val="000000"/>
          <w:kern w:val="0"/>
          <w:sz w:val="20"/>
          <w:szCs w:val="20"/>
          <w:lang w:val="en-GB"/>
        </w:rPr>
        <w:t xml:space="preserve">or how to </w:t>
      </w:r>
      <w:r w:rsidR="007C0280">
        <w:rPr>
          <w:rFonts w:ascii="Times New Roman" w:eastAsia="宋体" w:hAnsi="Times New Roman" w:cs="Times New Roman"/>
          <w:color w:val="000000"/>
          <w:kern w:val="0"/>
          <w:sz w:val="20"/>
          <w:szCs w:val="20"/>
          <w:lang w:val="en-GB"/>
        </w:rPr>
        <w:t xml:space="preserve">transmit the </w:t>
      </w:r>
      <w:r>
        <w:rPr>
          <w:rFonts w:ascii="Times New Roman" w:eastAsia="宋体" w:hAnsi="Times New Roman" w:cs="Times New Roman"/>
          <w:color w:val="000000"/>
          <w:kern w:val="0"/>
          <w:sz w:val="20"/>
          <w:szCs w:val="20"/>
          <w:lang w:val="en-GB"/>
        </w:rPr>
        <w:t xml:space="preserve">feedback </w:t>
      </w:r>
      <w:r w:rsidR="00221780">
        <w:rPr>
          <w:rFonts w:ascii="Times New Roman" w:eastAsia="宋体" w:hAnsi="Times New Roman" w:cs="Times New Roman"/>
          <w:color w:val="000000"/>
          <w:kern w:val="0"/>
          <w:sz w:val="20"/>
          <w:szCs w:val="20"/>
          <w:lang w:val="en-GB"/>
        </w:rPr>
        <w:t>should be configur</w:t>
      </w:r>
      <w:r>
        <w:rPr>
          <w:rFonts w:ascii="Times New Roman" w:eastAsia="宋体" w:hAnsi="Times New Roman" w:cs="Times New Roman"/>
          <w:color w:val="000000"/>
          <w:kern w:val="0"/>
          <w:sz w:val="20"/>
          <w:szCs w:val="20"/>
          <w:lang w:val="en-GB"/>
        </w:rPr>
        <w:t>ed</w:t>
      </w:r>
      <w:r w:rsidR="007C0280">
        <w:rPr>
          <w:rFonts w:ascii="Times New Roman" w:eastAsia="宋体" w:hAnsi="Times New Roman" w:cs="Times New Roman"/>
          <w:color w:val="000000"/>
          <w:kern w:val="0"/>
          <w:sz w:val="20"/>
          <w:szCs w:val="20"/>
          <w:lang w:val="en-GB"/>
        </w:rPr>
        <w:t>/indicated</w:t>
      </w:r>
      <w:r w:rsidR="00740BEF">
        <w:rPr>
          <w:rFonts w:ascii="Times New Roman" w:eastAsia="宋体" w:hAnsi="Times New Roman" w:cs="Times New Roman"/>
          <w:color w:val="000000"/>
          <w:kern w:val="0"/>
          <w:sz w:val="20"/>
          <w:szCs w:val="20"/>
          <w:lang w:val="en-GB"/>
        </w:rPr>
        <w:t xml:space="preserve"> </w:t>
      </w:r>
      <w:bookmarkStart w:id="6" w:name="_Ref47365789"/>
      <w:r w:rsidR="00794C3F">
        <w:rPr>
          <w:rFonts w:ascii="Times New Roman" w:eastAsia="宋体" w:hAnsi="Times New Roman" w:cs="Times New Roman"/>
          <w:color w:val="000000"/>
          <w:kern w:val="0"/>
          <w:sz w:val="20"/>
          <w:szCs w:val="20"/>
          <w:lang w:val="en-GB"/>
        </w:rPr>
        <w:t xml:space="preserve">based on the QoS requirement of </w:t>
      </w:r>
      <w:r w:rsidR="00253E6F" w:rsidRPr="005C5395">
        <w:rPr>
          <w:rFonts w:ascii="Times New Roman" w:hAnsi="Times New Roman"/>
          <w:sz w:val="20"/>
          <w:szCs w:val="20"/>
        </w:rPr>
        <w:t>multicast</w:t>
      </w:r>
      <w:r w:rsidR="007276BB">
        <w:rPr>
          <w:rFonts w:ascii="Times New Roman" w:eastAsia="宋体" w:hAnsi="Times New Roman" w:cs="Times New Roman"/>
          <w:color w:val="000000"/>
          <w:kern w:val="0"/>
          <w:sz w:val="20"/>
          <w:szCs w:val="20"/>
          <w:lang w:val="en-GB"/>
        </w:rPr>
        <w:t xml:space="preserve"> service</w:t>
      </w:r>
      <w:r w:rsidR="00D225AF">
        <w:rPr>
          <w:rFonts w:ascii="Times New Roman" w:eastAsia="宋体" w:hAnsi="Times New Roman" w:cs="Times New Roman"/>
          <w:color w:val="000000"/>
          <w:kern w:val="0"/>
          <w:sz w:val="20"/>
          <w:szCs w:val="20"/>
          <w:lang w:val="en-GB"/>
        </w:rPr>
        <w:t>s</w:t>
      </w:r>
      <w:r w:rsidR="007276BB">
        <w:rPr>
          <w:rFonts w:ascii="Times New Roman" w:eastAsia="宋体" w:hAnsi="Times New Roman" w:cs="Times New Roman"/>
          <w:color w:val="000000"/>
          <w:kern w:val="0"/>
          <w:sz w:val="20"/>
          <w:szCs w:val="20"/>
          <w:lang w:val="en-GB"/>
        </w:rPr>
        <w:t>.</w:t>
      </w:r>
      <w:r w:rsidR="008B1E3E">
        <w:rPr>
          <w:rFonts w:ascii="Times New Roman" w:eastAsia="宋体" w:hAnsi="Times New Roman" w:cs="Times New Roman"/>
          <w:color w:val="000000"/>
          <w:kern w:val="0"/>
          <w:sz w:val="20"/>
          <w:szCs w:val="20"/>
          <w:lang w:val="en-GB"/>
        </w:rPr>
        <w:t xml:space="preserve"> </w:t>
      </w:r>
      <w:r>
        <w:rPr>
          <w:rFonts w:ascii="Times New Roman" w:eastAsia="宋体" w:hAnsi="Times New Roman" w:cs="Times New Roman"/>
          <w:color w:val="000000"/>
          <w:kern w:val="0"/>
          <w:sz w:val="20"/>
          <w:szCs w:val="20"/>
          <w:lang w:val="en-GB"/>
        </w:rPr>
        <w:t>Thus, the configuration/indication</w:t>
      </w:r>
      <w:r w:rsidR="00CD4190">
        <w:rPr>
          <w:rFonts w:ascii="Times New Roman" w:eastAsia="宋体" w:hAnsi="Times New Roman" w:cs="Times New Roman"/>
          <w:color w:val="000000"/>
          <w:kern w:val="0"/>
          <w:sz w:val="20"/>
          <w:szCs w:val="20"/>
          <w:lang w:val="en-GB"/>
        </w:rPr>
        <w:t xml:space="preserve"> should be per g-RNTI. For example, when RRC signalling disables the DCI indication function, RRC configures HARQ-ACK feedback </w:t>
      </w:r>
      <w:r w:rsidR="009A2FDC">
        <w:rPr>
          <w:rFonts w:ascii="Times New Roman" w:eastAsia="宋体" w:hAnsi="Times New Roman" w:cs="Times New Roman"/>
          <w:color w:val="000000"/>
          <w:kern w:val="0"/>
          <w:sz w:val="20"/>
          <w:szCs w:val="20"/>
          <w:lang w:val="en-GB"/>
        </w:rPr>
        <w:t>option</w:t>
      </w:r>
      <w:r w:rsidR="00CD4190">
        <w:rPr>
          <w:rFonts w:ascii="Times New Roman" w:eastAsia="宋体" w:hAnsi="Times New Roman" w:cs="Times New Roman"/>
          <w:color w:val="000000"/>
          <w:kern w:val="0"/>
          <w:sz w:val="20"/>
          <w:szCs w:val="20"/>
          <w:lang w:val="en-GB"/>
        </w:rPr>
        <w:t xml:space="preserve"> per g-RNTI. When RRC signalling enables the DCI indication function, the HARQ-ACK feedback</w:t>
      </w:r>
      <w:r w:rsidR="009A2FDC">
        <w:rPr>
          <w:rFonts w:ascii="Times New Roman" w:eastAsia="宋体" w:hAnsi="Times New Roman" w:cs="Times New Roman"/>
          <w:color w:val="000000"/>
          <w:kern w:val="0"/>
          <w:sz w:val="20"/>
          <w:szCs w:val="20"/>
          <w:lang w:val="en-GB"/>
        </w:rPr>
        <w:t xml:space="preserve"> option</w:t>
      </w:r>
      <w:r w:rsidR="00415ED6">
        <w:rPr>
          <w:rFonts w:ascii="Times New Roman" w:eastAsia="宋体" w:hAnsi="Times New Roman" w:cs="Times New Roman"/>
          <w:color w:val="000000"/>
          <w:kern w:val="0"/>
          <w:sz w:val="20"/>
          <w:szCs w:val="20"/>
          <w:lang w:val="en-GB"/>
        </w:rPr>
        <w:t xml:space="preserve"> is</w:t>
      </w:r>
      <w:r w:rsidR="00CD4190">
        <w:rPr>
          <w:rFonts w:ascii="Times New Roman" w:eastAsia="宋体" w:hAnsi="Times New Roman" w:cs="Times New Roman"/>
          <w:color w:val="000000"/>
          <w:kern w:val="0"/>
          <w:sz w:val="20"/>
          <w:szCs w:val="20"/>
          <w:lang w:val="en-GB"/>
        </w:rPr>
        <w:t xml:space="preserve"> indicated by g-RNTI implicitly.</w:t>
      </w:r>
      <w:r w:rsidR="009A2FDC">
        <w:rPr>
          <w:rFonts w:ascii="Times New Roman" w:eastAsia="宋体" w:hAnsi="Times New Roman" w:cs="Times New Roman"/>
          <w:color w:val="000000"/>
          <w:kern w:val="0"/>
          <w:sz w:val="20"/>
          <w:szCs w:val="20"/>
          <w:lang w:val="en-GB"/>
        </w:rPr>
        <w:t xml:space="preserve"> </w:t>
      </w:r>
      <w:r w:rsidR="009A2FDC" w:rsidRPr="00DD12C4">
        <w:rPr>
          <w:rFonts w:ascii="Times New Roman" w:eastAsia="宋体" w:hAnsi="Times New Roman" w:cs="Times New Roman"/>
          <w:bCs/>
          <w:color w:val="000000"/>
          <w:kern w:val="0"/>
          <w:sz w:val="20"/>
          <w:szCs w:val="20"/>
          <w:lang w:val="en-GB"/>
        </w:rPr>
        <w:t>For</w:t>
      </w:r>
      <w:r w:rsidR="009A2FDC" w:rsidRPr="00DD12C4">
        <w:rPr>
          <w:rFonts w:ascii="Times New Roman" w:eastAsia="宋体" w:hAnsi="Times New Roman" w:cs="Times New Roman"/>
          <w:bCs/>
          <w:color w:val="000000"/>
          <w:kern w:val="0"/>
          <w:sz w:val="20"/>
          <w:szCs w:val="20"/>
        </w:rPr>
        <w:t xml:space="preserve"> the given QoS of one MBS service, the benefit of switching between NACK-only and ACK/NACK based HARQ-ACK feedback for the same service (or </w:t>
      </w:r>
      <w:r w:rsidR="00415ED6">
        <w:rPr>
          <w:rFonts w:ascii="Times New Roman" w:eastAsia="宋体" w:hAnsi="Times New Roman" w:cs="Times New Roman"/>
          <w:bCs/>
          <w:color w:val="000000"/>
          <w:kern w:val="0"/>
          <w:sz w:val="20"/>
          <w:szCs w:val="20"/>
        </w:rPr>
        <w:t>g</w:t>
      </w:r>
      <w:r w:rsidR="009A2FDC" w:rsidRPr="00DD12C4">
        <w:rPr>
          <w:rFonts w:ascii="Times New Roman" w:eastAsia="宋体" w:hAnsi="Times New Roman" w:cs="Times New Roman"/>
          <w:bCs/>
          <w:color w:val="000000"/>
          <w:kern w:val="0"/>
          <w:sz w:val="20"/>
          <w:szCs w:val="20"/>
        </w:rPr>
        <w:t xml:space="preserve">-RNTI) is not clear, but </w:t>
      </w:r>
      <w:r w:rsidR="009A2FDC">
        <w:rPr>
          <w:rFonts w:ascii="Times New Roman" w:eastAsia="宋体" w:hAnsi="Times New Roman" w:cs="Times New Roman"/>
          <w:bCs/>
          <w:color w:val="000000"/>
          <w:kern w:val="0"/>
          <w:sz w:val="20"/>
          <w:szCs w:val="20"/>
        </w:rPr>
        <w:t>causing</w:t>
      </w:r>
      <w:r w:rsidR="009A2FDC" w:rsidRPr="00DD12C4">
        <w:rPr>
          <w:rFonts w:ascii="Times New Roman" w:eastAsia="宋体" w:hAnsi="Times New Roman" w:cs="Times New Roman"/>
          <w:bCs/>
          <w:color w:val="000000"/>
          <w:kern w:val="0"/>
          <w:sz w:val="20"/>
          <w:szCs w:val="20"/>
        </w:rPr>
        <w:t xml:space="preserve"> additional standard effort, and thus, it’s not supported.</w:t>
      </w:r>
    </w:p>
    <w:p w14:paraId="0680F3F2" w14:textId="77777777" w:rsidR="007B699B" w:rsidRPr="00B50A11" w:rsidRDefault="007B699B" w:rsidP="007A428F">
      <w:pPr>
        <w:widowControl/>
        <w:overflowPunct w:val="0"/>
        <w:autoSpaceDE w:val="0"/>
        <w:autoSpaceDN w:val="0"/>
        <w:snapToGrid w:val="0"/>
        <w:spacing w:after="120"/>
        <w:ind w:left="845"/>
        <w:contextualSpacing/>
        <w:jc w:val="left"/>
        <w:rPr>
          <w:rFonts w:ascii="Times New Roman" w:eastAsia="宋体" w:hAnsi="Times New Roman" w:cs="Times New Roman"/>
          <w:color w:val="000000"/>
          <w:kern w:val="0"/>
          <w:sz w:val="20"/>
          <w:szCs w:val="20"/>
          <w:lang w:val="en-GB"/>
        </w:rPr>
      </w:pPr>
    </w:p>
    <w:p w14:paraId="062BA375" w14:textId="79EF4525" w:rsidR="009B141F" w:rsidRDefault="009B141F" w:rsidP="00415ED6">
      <w:pPr>
        <w:widowControl/>
        <w:overflowPunct w:val="0"/>
        <w:autoSpaceDE w:val="0"/>
        <w:autoSpaceDN w:val="0"/>
        <w:snapToGrid w:val="0"/>
        <w:contextualSpacing/>
        <w:rPr>
          <w:rFonts w:ascii="Times" w:eastAsia="Batang" w:hAnsi="Times" w:cs="Times"/>
          <w:b/>
          <w:kern w:val="0"/>
          <w:sz w:val="20"/>
          <w:szCs w:val="20"/>
          <w:lang w:val="en-GB"/>
        </w:rPr>
      </w:pPr>
      <w:bookmarkStart w:id="7" w:name="_Ref78990592"/>
      <w:bookmarkStart w:id="8" w:name="_Ref47365794"/>
      <w:bookmarkEnd w:id="6"/>
      <w:r w:rsidRPr="00AD3A81">
        <w:rPr>
          <w:rFonts w:ascii="Times New Roman" w:eastAsia="宋体" w:hAnsi="Times New Roman" w:cs="Times New Roman"/>
          <w:b/>
          <w:kern w:val="0"/>
          <w:sz w:val="20"/>
          <w:szCs w:val="20"/>
          <w:lang w:eastAsia="en-GB"/>
        </w:rPr>
        <w:t xml:space="preserve">Proposal </w:t>
      </w:r>
      <w:r w:rsidRPr="00AD3A81">
        <w:rPr>
          <w:rFonts w:ascii="Times New Roman" w:eastAsia="宋体" w:hAnsi="Times New Roman" w:cs="Times New Roman"/>
          <w:b/>
          <w:kern w:val="0"/>
          <w:sz w:val="20"/>
          <w:szCs w:val="20"/>
          <w:lang w:eastAsia="en-GB"/>
        </w:rPr>
        <w:fldChar w:fldCharType="begin"/>
      </w:r>
      <w:r w:rsidRPr="00AD3A81">
        <w:rPr>
          <w:rFonts w:ascii="Times New Roman" w:eastAsia="宋体" w:hAnsi="Times New Roman" w:cs="Times New Roman"/>
          <w:b/>
          <w:kern w:val="0"/>
          <w:sz w:val="20"/>
          <w:szCs w:val="20"/>
          <w:lang w:eastAsia="en-GB"/>
        </w:rPr>
        <w:instrText xml:space="preserve"> SEQ Proposal \* ARABIC </w:instrText>
      </w:r>
      <w:r w:rsidRPr="00AD3A81">
        <w:rPr>
          <w:rFonts w:ascii="Times New Roman" w:eastAsia="宋体" w:hAnsi="Times New Roman" w:cs="Times New Roman"/>
          <w:b/>
          <w:kern w:val="0"/>
          <w:sz w:val="20"/>
          <w:szCs w:val="20"/>
          <w:lang w:eastAsia="en-GB"/>
        </w:rPr>
        <w:fldChar w:fldCharType="separate"/>
      </w:r>
      <w:r w:rsidR="00415ED6">
        <w:rPr>
          <w:rFonts w:ascii="Times New Roman" w:eastAsia="宋体" w:hAnsi="Times New Roman" w:cs="Times New Roman"/>
          <w:b/>
          <w:noProof/>
          <w:kern w:val="0"/>
          <w:sz w:val="20"/>
          <w:szCs w:val="20"/>
          <w:lang w:eastAsia="en-GB"/>
        </w:rPr>
        <w:t>1</w:t>
      </w:r>
      <w:r w:rsidRPr="00AD3A81">
        <w:rPr>
          <w:rFonts w:ascii="Times New Roman" w:eastAsia="宋体" w:hAnsi="Times New Roman" w:cs="Times New Roman"/>
          <w:b/>
          <w:kern w:val="0"/>
          <w:sz w:val="20"/>
          <w:szCs w:val="20"/>
          <w:lang w:eastAsia="en-GB"/>
        </w:rPr>
        <w:fldChar w:fldCharType="end"/>
      </w:r>
      <w:r w:rsidRPr="00AD3A81">
        <w:rPr>
          <w:rFonts w:ascii="Times New Roman" w:eastAsia="宋体" w:hAnsi="Times New Roman" w:cs="Times New Roman"/>
          <w:b/>
          <w:kern w:val="0"/>
          <w:sz w:val="20"/>
          <w:szCs w:val="20"/>
          <w:lang w:eastAsia="en-GB"/>
        </w:rPr>
        <w:t>:</w:t>
      </w:r>
      <w:r>
        <w:rPr>
          <w:rFonts w:ascii="Times New Roman" w:eastAsia="宋体" w:hAnsi="Times New Roman" w:cs="Times New Roman"/>
          <w:b/>
          <w:kern w:val="0"/>
          <w:sz w:val="20"/>
          <w:szCs w:val="20"/>
          <w:lang w:eastAsia="en-GB"/>
        </w:rPr>
        <w:t xml:space="preserve"> </w:t>
      </w:r>
      <w:r w:rsidRPr="009B141F">
        <w:rPr>
          <w:rFonts w:ascii="Times" w:eastAsia="Batang" w:hAnsi="Times" w:cs="Times"/>
          <w:b/>
          <w:kern w:val="0"/>
          <w:sz w:val="20"/>
          <w:szCs w:val="20"/>
          <w:lang w:val="en-GB"/>
        </w:rPr>
        <w:t>For indicat</w:t>
      </w:r>
      <w:r>
        <w:rPr>
          <w:rFonts w:ascii="Times" w:eastAsia="Batang" w:hAnsi="Times" w:cs="Times"/>
          <w:b/>
          <w:kern w:val="0"/>
          <w:sz w:val="20"/>
          <w:szCs w:val="20"/>
          <w:lang w:val="en-GB"/>
        </w:rPr>
        <w:t>ing</w:t>
      </w:r>
      <w:r w:rsidRPr="009B141F">
        <w:rPr>
          <w:rFonts w:ascii="Times" w:eastAsia="Batang" w:hAnsi="Times" w:cs="Times"/>
          <w:b/>
          <w:kern w:val="0"/>
          <w:sz w:val="20"/>
          <w:szCs w:val="20"/>
          <w:lang w:val="en-GB"/>
        </w:rPr>
        <w:t xml:space="preserve"> HARQ-ACK feedback for RRC_CONNECTED UE receiving multicast via dynamic group-common PDSCH</w:t>
      </w:r>
      <w:bookmarkEnd w:id="7"/>
      <w:r w:rsidRPr="009B141F">
        <w:rPr>
          <w:rFonts w:ascii="Times" w:eastAsia="Batang" w:hAnsi="Times" w:cs="Times"/>
          <w:b/>
          <w:kern w:val="0"/>
          <w:sz w:val="20"/>
          <w:szCs w:val="20"/>
          <w:lang w:val="en-GB"/>
        </w:rPr>
        <w:t xml:space="preserve"> </w:t>
      </w:r>
    </w:p>
    <w:p w14:paraId="45F4EC55" w14:textId="5CC77CC0" w:rsidR="00CD4190" w:rsidRPr="007A428F" w:rsidRDefault="00CD4190" w:rsidP="007A428F">
      <w:pPr>
        <w:widowControl/>
        <w:numPr>
          <w:ilvl w:val="0"/>
          <w:numId w:val="50"/>
        </w:numPr>
        <w:overflowPunct w:val="0"/>
        <w:autoSpaceDE w:val="0"/>
        <w:autoSpaceDN w:val="0"/>
        <w:snapToGrid w:val="0"/>
        <w:ind w:left="420"/>
        <w:contextualSpacing/>
        <w:rPr>
          <w:rFonts w:ascii="Times" w:eastAsia="Batang" w:hAnsi="Times" w:cs="Times"/>
          <w:b/>
          <w:kern w:val="0"/>
          <w:sz w:val="20"/>
          <w:szCs w:val="20"/>
          <w:lang w:val="en-GB"/>
        </w:rPr>
      </w:pPr>
      <w:r w:rsidRPr="007A428F">
        <w:rPr>
          <w:rFonts w:ascii="Times" w:eastAsia="Batang" w:hAnsi="Times" w:cs="Times"/>
          <w:b/>
          <w:kern w:val="0"/>
          <w:sz w:val="20"/>
          <w:szCs w:val="20"/>
          <w:lang w:val="en-GB"/>
        </w:rPr>
        <w:t xml:space="preserve">RRC </w:t>
      </w:r>
      <w:proofErr w:type="spellStart"/>
      <w:r w:rsidRPr="007A428F">
        <w:rPr>
          <w:rFonts w:ascii="Times" w:eastAsia="Batang" w:hAnsi="Times" w:cs="Times"/>
          <w:b/>
          <w:kern w:val="0"/>
          <w:sz w:val="20"/>
          <w:szCs w:val="20"/>
          <w:lang w:val="en-GB"/>
        </w:rPr>
        <w:t>signaling</w:t>
      </w:r>
      <w:proofErr w:type="spellEnd"/>
      <w:r w:rsidRPr="007A428F">
        <w:rPr>
          <w:rFonts w:ascii="Times" w:eastAsia="Batang" w:hAnsi="Times" w:cs="Times"/>
          <w:b/>
          <w:kern w:val="0"/>
          <w:sz w:val="20"/>
          <w:szCs w:val="20"/>
          <w:lang w:val="en-GB"/>
        </w:rPr>
        <w:t xml:space="preserve"> configures the HARQ-ACK feedback</w:t>
      </w:r>
      <w:r w:rsidR="009A2FDC">
        <w:rPr>
          <w:rFonts w:ascii="Times" w:eastAsia="Batang" w:hAnsi="Times" w:cs="Times"/>
          <w:b/>
          <w:kern w:val="0"/>
          <w:sz w:val="20"/>
          <w:szCs w:val="20"/>
          <w:lang w:val="en-GB"/>
        </w:rPr>
        <w:t xml:space="preserve"> option</w:t>
      </w:r>
      <w:r w:rsidRPr="007A428F">
        <w:rPr>
          <w:rFonts w:ascii="Times" w:eastAsia="Batang" w:hAnsi="Times" w:cs="Times"/>
          <w:b/>
          <w:kern w:val="0"/>
          <w:sz w:val="20"/>
          <w:szCs w:val="20"/>
          <w:lang w:val="en-GB"/>
        </w:rPr>
        <w:t xml:space="preserve"> indication function of </w:t>
      </w:r>
      <w:r w:rsidRPr="007A428F">
        <w:rPr>
          <w:rFonts w:ascii="Times" w:eastAsia="Batang" w:hAnsi="Times" w:cs="Times"/>
          <w:b/>
          <w:kern w:val="0"/>
          <w:sz w:val="20"/>
          <w:szCs w:val="20"/>
          <w:lang w:val="en-GB" w:eastAsia="en-US"/>
        </w:rPr>
        <w:t>group-common</w:t>
      </w:r>
      <w:r w:rsidRPr="007A428F">
        <w:rPr>
          <w:rFonts w:ascii="Times" w:eastAsia="Batang" w:hAnsi="Times" w:cs="Times"/>
          <w:b/>
          <w:kern w:val="0"/>
          <w:sz w:val="20"/>
          <w:szCs w:val="20"/>
          <w:lang w:val="en-GB"/>
        </w:rPr>
        <w:t xml:space="preserve"> DCI indicating the HARQ-ACK feedback</w:t>
      </w:r>
      <w:r w:rsidR="009B141F">
        <w:rPr>
          <w:rFonts w:ascii="Times" w:eastAsia="Batang" w:hAnsi="Times" w:cs="Times"/>
          <w:b/>
          <w:kern w:val="0"/>
          <w:sz w:val="20"/>
          <w:szCs w:val="20"/>
          <w:lang w:val="en-GB"/>
        </w:rPr>
        <w:t xml:space="preserve"> </w:t>
      </w:r>
      <w:r w:rsidR="009A2FDC">
        <w:rPr>
          <w:rFonts w:ascii="Times" w:eastAsia="Batang" w:hAnsi="Times" w:cs="Times"/>
          <w:b/>
          <w:kern w:val="0"/>
          <w:sz w:val="20"/>
          <w:szCs w:val="20"/>
          <w:lang w:val="en-GB"/>
        </w:rPr>
        <w:t>option</w:t>
      </w:r>
    </w:p>
    <w:p w14:paraId="12F6D868" w14:textId="69AF055E" w:rsidR="00CD4190" w:rsidRPr="007A428F" w:rsidRDefault="00CD4190" w:rsidP="007A428F">
      <w:pPr>
        <w:widowControl/>
        <w:numPr>
          <w:ilvl w:val="1"/>
          <w:numId w:val="50"/>
        </w:numPr>
        <w:overflowPunct w:val="0"/>
        <w:autoSpaceDE w:val="0"/>
        <w:autoSpaceDN w:val="0"/>
        <w:snapToGrid w:val="0"/>
        <w:ind w:left="840"/>
        <w:contextualSpacing/>
        <w:rPr>
          <w:rFonts w:ascii="Times" w:eastAsia="Batang" w:hAnsi="Times" w:cs="Times"/>
          <w:b/>
          <w:strike/>
          <w:color w:val="000000" w:themeColor="text1"/>
          <w:kern w:val="0"/>
          <w:sz w:val="20"/>
          <w:szCs w:val="20"/>
          <w:lang w:val="en-GB"/>
        </w:rPr>
      </w:pPr>
      <w:r w:rsidRPr="007A428F">
        <w:rPr>
          <w:rFonts w:ascii="Times" w:eastAsia="Batang" w:hAnsi="Times" w:cs="Times"/>
          <w:b/>
          <w:kern w:val="0"/>
          <w:sz w:val="20"/>
          <w:szCs w:val="20"/>
          <w:lang w:val="en-GB"/>
        </w:rPr>
        <w:t xml:space="preserve">If RRC </w:t>
      </w:r>
      <w:proofErr w:type="spellStart"/>
      <w:r w:rsidRPr="007A428F">
        <w:rPr>
          <w:rFonts w:ascii="Times" w:eastAsia="Batang" w:hAnsi="Times" w:cs="Times"/>
          <w:b/>
          <w:kern w:val="0"/>
          <w:sz w:val="20"/>
          <w:szCs w:val="20"/>
          <w:lang w:val="en-GB"/>
        </w:rPr>
        <w:t>signaling</w:t>
      </w:r>
      <w:proofErr w:type="spellEnd"/>
      <w:r w:rsidRPr="007A428F">
        <w:rPr>
          <w:rFonts w:ascii="Times" w:eastAsia="Batang" w:hAnsi="Times" w:cs="Times"/>
          <w:b/>
          <w:kern w:val="0"/>
          <w:sz w:val="20"/>
          <w:szCs w:val="20"/>
          <w:lang w:val="en-GB"/>
        </w:rPr>
        <w:t xml:space="preserve"> configures the function of </w:t>
      </w:r>
      <w:r w:rsidRPr="007A428F">
        <w:rPr>
          <w:rFonts w:ascii="Times" w:eastAsia="Batang" w:hAnsi="Times" w:cs="Times"/>
          <w:b/>
          <w:kern w:val="0"/>
          <w:sz w:val="20"/>
          <w:szCs w:val="20"/>
          <w:lang w:val="en-GB" w:eastAsia="en-US"/>
        </w:rPr>
        <w:t xml:space="preserve">group-common </w:t>
      </w:r>
      <w:r w:rsidRPr="007A428F">
        <w:rPr>
          <w:rFonts w:ascii="Times" w:eastAsia="Batang" w:hAnsi="Times" w:cs="Times"/>
          <w:b/>
          <w:kern w:val="0"/>
          <w:sz w:val="20"/>
          <w:szCs w:val="20"/>
          <w:lang w:val="en-GB"/>
        </w:rPr>
        <w:t xml:space="preserve">DCI based indication, </w:t>
      </w:r>
      <w:r w:rsidRPr="007A428F">
        <w:rPr>
          <w:rFonts w:ascii="Times" w:eastAsia="Batang" w:hAnsi="Times" w:cs="Times"/>
          <w:b/>
          <w:kern w:val="0"/>
          <w:sz w:val="20"/>
          <w:szCs w:val="20"/>
          <w:lang w:val="en-GB" w:eastAsia="en-US"/>
        </w:rPr>
        <w:t xml:space="preserve">group-common </w:t>
      </w:r>
      <w:r w:rsidRPr="007A428F">
        <w:rPr>
          <w:rFonts w:ascii="Times" w:eastAsia="Batang" w:hAnsi="Times" w:cs="Times"/>
          <w:b/>
          <w:kern w:val="0"/>
          <w:sz w:val="20"/>
          <w:szCs w:val="20"/>
          <w:lang w:val="en-GB"/>
        </w:rPr>
        <w:t>DCI indicat</w:t>
      </w:r>
      <w:r w:rsidRPr="007A428F">
        <w:rPr>
          <w:rFonts w:ascii="Times" w:eastAsia="Batang" w:hAnsi="Times" w:cs="Times"/>
          <w:b/>
          <w:color w:val="000000" w:themeColor="text1"/>
          <w:kern w:val="0"/>
          <w:sz w:val="20"/>
          <w:szCs w:val="20"/>
          <w:lang w:val="en-GB"/>
        </w:rPr>
        <w:t>es</w:t>
      </w:r>
      <w:r w:rsidR="007B699B" w:rsidRPr="007A428F">
        <w:rPr>
          <w:rFonts w:ascii="Times" w:eastAsia="Batang" w:hAnsi="Times" w:cs="Times"/>
          <w:b/>
          <w:color w:val="000000" w:themeColor="text1"/>
          <w:kern w:val="0"/>
          <w:sz w:val="20"/>
          <w:szCs w:val="20"/>
          <w:lang w:val="en-GB"/>
        </w:rPr>
        <w:t xml:space="preserve"> (explicitly or implicitly)</w:t>
      </w:r>
      <w:r w:rsidR="009B141F" w:rsidRPr="007A428F">
        <w:rPr>
          <w:rFonts w:ascii="Times" w:eastAsia="Batang" w:hAnsi="Times" w:cs="Times"/>
          <w:b/>
          <w:color w:val="000000" w:themeColor="text1"/>
          <w:kern w:val="0"/>
          <w:sz w:val="20"/>
          <w:szCs w:val="20"/>
          <w:lang w:val="en-GB"/>
        </w:rPr>
        <w:t xml:space="preserve"> </w:t>
      </w:r>
      <w:r w:rsidR="00F01A7A" w:rsidRPr="007A428F">
        <w:rPr>
          <w:rFonts w:ascii="Times" w:eastAsia="Batang" w:hAnsi="Times" w:cs="Times"/>
          <w:b/>
          <w:color w:val="000000" w:themeColor="text1"/>
          <w:kern w:val="0"/>
          <w:sz w:val="20"/>
          <w:szCs w:val="20"/>
          <w:lang w:val="en-GB"/>
        </w:rPr>
        <w:t xml:space="preserve">HARQ-ACK </w:t>
      </w:r>
      <w:r w:rsidR="009A2FDC">
        <w:rPr>
          <w:rFonts w:ascii="Times" w:eastAsia="Batang" w:hAnsi="Times" w:cs="Times"/>
          <w:b/>
          <w:color w:val="000000" w:themeColor="text1"/>
          <w:kern w:val="0"/>
          <w:sz w:val="20"/>
          <w:szCs w:val="20"/>
          <w:lang w:val="en-GB"/>
        </w:rPr>
        <w:t>options</w:t>
      </w:r>
      <w:r w:rsidR="00F01A7A" w:rsidRPr="007A428F">
        <w:rPr>
          <w:rFonts w:ascii="Times" w:eastAsia="Batang" w:hAnsi="Times" w:cs="Times"/>
          <w:b/>
          <w:color w:val="000000" w:themeColor="text1"/>
          <w:kern w:val="0"/>
          <w:sz w:val="20"/>
          <w:szCs w:val="20"/>
          <w:lang w:val="en-GB"/>
        </w:rPr>
        <w:t xml:space="preserve"> among ACK/NACK, NACK only and disabled feedback</w:t>
      </w:r>
      <w:r w:rsidR="009B141F">
        <w:rPr>
          <w:rFonts w:ascii="Times" w:eastAsia="Batang" w:hAnsi="Times" w:cs="Times"/>
          <w:b/>
          <w:color w:val="000000" w:themeColor="text1"/>
          <w:kern w:val="0"/>
          <w:sz w:val="20"/>
          <w:szCs w:val="20"/>
          <w:lang w:val="en-GB"/>
        </w:rPr>
        <w:t>.</w:t>
      </w:r>
    </w:p>
    <w:p w14:paraId="09C60D5C" w14:textId="6B3C9692" w:rsidR="00CD4190" w:rsidRDefault="00CD4190" w:rsidP="00415ED6">
      <w:pPr>
        <w:spacing w:before="120" w:after="120"/>
        <w:rPr>
          <w:rFonts w:ascii="Times New Roman" w:eastAsia="宋体" w:hAnsi="Times New Roman" w:cs="Times New Roman"/>
          <w:b/>
          <w:kern w:val="0"/>
          <w:sz w:val="20"/>
          <w:szCs w:val="20"/>
          <w:lang w:eastAsia="en-GB"/>
        </w:rPr>
      </w:pPr>
      <w:bookmarkStart w:id="9" w:name="_Ref78990595"/>
      <w:r w:rsidRPr="00AD3A81">
        <w:rPr>
          <w:rFonts w:ascii="Times New Roman" w:eastAsia="宋体" w:hAnsi="Times New Roman" w:cs="Times New Roman"/>
          <w:b/>
          <w:kern w:val="0"/>
          <w:sz w:val="20"/>
          <w:szCs w:val="20"/>
          <w:lang w:eastAsia="en-GB"/>
        </w:rPr>
        <w:t xml:space="preserve">Proposal </w:t>
      </w:r>
      <w:r w:rsidRPr="00AD3A81">
        <w:rPr>
          <w:rFonts w:ascii="Times New Roman" w:eastAsia="宋体" w:hAnsi="Times New Roman" w:cs="Times New Roman"/>
          <w:b/>
          <w:kern w:val="0"/>
          <w:sz w:val="20"/>
          <w:szCs w:val="20"/>
          <w:lang w:eastAsia="en-GB"/>
        </w:rPr>
        <w:fldChar w:fldCharType="begin"/>
      </w:r>
      <w:r w:rsidRPr="00AD3A81">
        <w:rPr>
          <w:rFonts w:ascii="Times New Roman" w:eastAsia="宋体" w:hAnsi="Times New Roman" w:cs="Times New Roman"/>
          <w:b/>
          <w:kern w:val="0"/>
          <w:sz w:val="20"/>
          <w:szCs w:val="20"/>
          <w:lang w:eastAsia="en-GB"/>
        </w:rPr>
        <w:instrText xml:space="preserve"> SEQ Proposal \* ARABIC </w:instrText>
      </w:r>
      <w:r w:rsidRPr="00AD3A81">
        <w:rPr>
          <w:rFonts w:ascii="Times New Roman" w:eastAsia="宋体" w:hAnsi="Times New Roman" w:cs="Times New Roman"/>
          <w:b/>
          <w:kern w:val="0"/>
          <w:sz w:val="20"/>
          <w:szCs w:val="20"/>
          <w:lang w:eastAsia="en-GB"/>
        </w:rPr>
        <w:fldChar w:fldCharType="separate"/>
      </w:r>
      <w:r w:rsidR="00415ED6">
        <w:rPr>
          <w:rFonts w:ascii="Times New Roman" w:eastAsia="宋体" w:hAnsi="Times New Roman" w:cs="Times New Roman"/>
          <w:b/>
          <w:noProof/>
          <w:kern w:val="0"/>
          <w:sz w:val="20"/>
          <w:szCs w:val="20"/>
          <w:lang w:eastAsia="en-GB"/>
        </w:rPr>
        <w:t>2</w:t>
      </w:r>
      <w:r w:rsidRPr="00AD3A81">
        <w:rPr>
          <w:rFonts w:ascii="Times New Roman" w:eastAsia="宋体" w:hAnsi="Times New Roman" w:cs="Times New Roman"/>
          <w:b/>
          <w:kern w:val="0"/>
          <w:sz w:val="20"/>
          <w:szCs w:val="20"/>
          <w:lang w:eastAsia="en-GB"/>
        </w:rPr>
        <w:fldChar w:fldCharType="end"/>
      </w:r>
      <w:r w:rsidRPr="00AD3A81">
        <w:rPr>
          <w:rFonts w:ascii="Times New Roman" w:eastAsia="宋体" w:hAnsi="Times New Roman" w:cs="Times New Roman"/>
          <w:b/>
          <w:kern w:val="0"/>
          <w:sz w:val="20"/>
          <w:szCs w:val="20"/>
          <w:lang w:eastAsia="en-GB"/>
        </w:rPr>
        <w:t>:</w:t>
      </w:r>
      <w:r>
        <w:rPr>
          <w:rFonts w:ascii="Times New Roman" w:eastAsia="宋体" w:hAnsi="Times New Roman" w:cs="Times New Roman"/>
          <w:b/>
          <w:kern w:val="0"/>
          <w:sz w:val="20"/>
          <w:szCs w:val="20"/>
          <w:lang w:eastAsia="en-GB"/>
        </w:rPr>
        <w:t xml:space="preserve"> </w:t>
      </w:r>
      <w:r w:rsidR="00CC22EB">
        <w:rPr>
          <w:rFonts w:ascii="Times New Roman" w:eastAsia="宋体" w:hAnsi="Times New Roman" w:cs="Times New Roman"/>
          <w:b/>
          <w:kern w:val="0"/>
          <w:sz w:val="20"/>
          <w:szCs w:val="20"/>
          <w:lang w:eastAsia="en-GB"/>
        </w:rPr>
        <w:t xml:space="preserve">HARQ-ACK feedback </w:t>
      </w:r>
      <w:r w:rsidR="009A2FDC">
        <w:rPr>
          <w:rFonts w:ascii="Times New Roman" w:eastAsia="宋体" w:hAnsi="Times New Roman" w:cs="Times New Roman"/>
          <w:b/>
          <w:kern w:val="0"/>
          <w:sz w:val="20"/>
          <w:szCs w:val="20"/>
          <w:lang w:eastAsia="en-GB"/>
        </w:rPr>
        <w:t>option</w:t>
      </w:r>
      <w:r w:rsidR="00CC22EB">
        <w:rPr>
          <w:rFonts w:ascii="Times New Roman" w:eastAsia="宋体" w:hAnsi="Times New Roman" w:cs="Times New Roman"/>
          <w:b/>
          <w:kern w:val="0"/>
          <w:sz w:val="20"/>
          <w:szCs w:val="20"/>
          <w:lang w:eastAsia="en-GB"/>
        </w:rPr>
        <w:t xml:space="preserve"> for multicast for RRC_CONNECTED UEs should be configured/indicated per g-RNTI.</w:t>
      </w:r>
      <w:bookmarkEnd w:id="9"/>
    </w:p>
    <w:p w14:paraId="4E44FFD9" w14:textId="4AF179F6" w:rsidR="00221780" w:rsidRPr="007A428F" w:rsidRDefault="00CD4190" w:rsidP="007A428F">
      <w:pPr>
        <w:pStyle w:val="a9"/>
        <w:numPr>
          <w:ilvl w:val="0"/>
          <w:numId w:val="51"/>
        </w:numPr>
        <w:spacing w:after="120"/>
        <w:ind w:firstLineChars="0"/>
        <w:rPr>
          <w:rFonts w:ascii="Times New Roman" w:eastAsia="宋体" w:hAnsi="Times New Roman" w:cs="Times New Roman"/>
          <w:b/>
          <w:kern w:val="0"/>
          <w:sz w:val="20"/>
          <w:szCs w:val="20"/>
          <w:lang w:eastAsia="en-GB"/>
        </w:rPr>
      </w:pPr>
      <w:r w:rsidRPr="007A428F">
        <w:rPr>
          <w:rFonts w:ascii="Times New Roman" w:eastAsia="宋体" w:hAnsi="Times New Roman" w:cs="Times New Roman"/>
          <w:b/>
          <w:kern w:val="0"/>
          <w:sz w:val="20"/>
          <w:szCs w:val="20"/>
          <w:lang w:eastAsia="en-GB"/>
        </w:rPr>
        <w:t>When RRC disables</w:t>
      </w:r>
      <w:r w:rsidR="00221780" w:rsidRPr="007A428F">
        <w:rPr>
          <w:rFonts w:ascii="Times New Roman" w:eastAsia="宋体" w:hAnsi="Times New Roman" w:cs="Times New Roman"/>
          <w:b/>
          <w:kern w:val="0"/>
          <w:sz w:val="20"/>
          <w:szCs w:val="20"/>
          <w:lang w:eastAsia="en-GB"/>
        </w:rPr>
        <w:t xml:space="preserve"> </w:t>
      </w:r>
      <w:r w:rsidR="001F09E0" w:rsidRPr="007A428F">
        <w:rPr>
          <w:rFonts w:ascii="Times New Roman" w:eastAsia="宋体" w:hAnsi="Times New Roman" w:cs="Times New Roman"/>
          <w:b/>
          <w:kern w:val="0"/>
          <w:sz w:val="20"/>
          <w:szCs w:val="20"/>
          <w:lang w:eastAsia="en-GB"/>
        </w:rPr>
        <w:t xml:space="preserve">HARQ-ACK feedback </w:t>
      </w:r>
      <w:r w:rsidR="009A2FDC">
        <w:rPr>
          <w:rFonts w:ascii="Times New Roman" w:eastAsia="宋体" w:hAnsi="Times New Roman" w:cs="Times New Roman"/>
          <w:b/>
          <w:kern w:val="0"/>
          <w:sz w:val="20"/>
          <w:szCs w:val="20"/>
          <w:lang w:eastAsia="en-GB"/>
        </w:rPr>
        <w:t>option</w:t>
      </w:r>
      <w:r w:rsidRPr="007A428F">
        <w:rPr>
          <w:rFonts w:ascii="Times New Roman" w:eastAsia="宋体" w:hAnsi="Times New Roman" w:cs="Times New Roman"/>
          <w:b/>
          <w:kern w:val="0"/>
          <w:sz w:val="20"/>
          <w:szCs w:val="20"/>
          <w:lang w:eastAsia="en-GB"/>
        </w:rPr>
        <w:t xml:space="preserve"> indication function of group-common DCI, </w:t>
      </w:r>
      <w:r w:rsidR="001F09E0" w:rsidRPr="007A428F">
        <w:rPr>
          <w:rFonts w:ascii="Times New Roman" w:eastAsia="宋体" w:hAnsi="Times New Roman" w:cs="Times New Roman"/>
          <w:b/>
          <w:kern w:val="0"/>
          <w:sz w:val="20"/>
          <w:szCs w:val="20"/>
          <w:lang w:eastAsia="en-GB"/>
        </w:rPr>
        <w:t>for RRC_CONNECTED UE receiving multicast,</w:t>
      </w:r>
      <w:r w:rsidRPr="007A428F">
        <w:rPr>
          <w:rFonts w:ascii="Times New Roman" w:eastAsia="宋体" w:hAnsi="Times New Roman" w:cs="Times New Roman"/>
          <w:b/>
          <w:kern w:val="0"/>
          <w:sz w:val="20"/>
          <w:szCs w:val="20"/>
          <w:lang w:eastAsia="en-GB"/>
        </w:rPr>
        <w:t xml:space="preserve"> the HARQ-ACK feedback </w:t>
      </w:r>
      <w:r w:rsidR="009A2FDC">
        <w:rPr>
          <w:rFonts w:ascii="Times New Roman" w:eastAsia="宋体" w:hAnsi="Times New Roman" w:cs="Times New Roman"/>
          <w:b/>
          <w:kern w:val="0"/>
          <w:sz w:val="20"/>
          <w:szCs w:val="20"/>
          <w:lang w:eastAsia="en-GB"/>
        </w:rPr>
        <w:t>option</w:t>
      </w:r>
      <w:r w:rsidRPr="007A428F">
        <w:rPr>
          <w:rFonts w:ascii="Times New Roman" w:eastAsia="宋体" w:hAnsi="Times New Roman" w:cs="Times New Roman"/>
          <w:b/>
          <w:kern w:val="0"/>
          <w:sz w:val="20"/>
          <w:szCs w:val="20"/>
          <w:lang w:eastAsia="en-GB"/>
        </w:rPr>
        <w:t xml:space="preserve"> is configured per g-RNTI.</w:t>
      </w:r>
      <w:bookmarkEnd w:id="8"/>
    </w:p>
    <w:p w14:paraId="799C6BA9" w14:textId="7F2903FC" w:rsidR="00CD4190" w:rsidRDefault="00CD4190" w:rsidP="00DD12C4">
      <w:pPr>
        <w:pStyle w:val="a9"/>
        <w:numPr>
          <w:ilvl w:val="0"/>
          <w:numId w:val="51"/>
        </w:numPr>
        <w:spacing w:after="120"/>
        <w:ind w:firstLineChars="0"/>
        <w:rPr>
          <w:rFonts w:ascii="Times New Roman" w:eastAsia="宋体" w:hAnsi="Times New Roman" w:cs="Times New Roman"/>
          <w:b/>
          <w:kern w:val="0"/>
          <w:sz w:val="20"/>
          <w:szCs w:val="20"/>
          <w:lang w:eastAsia="en-GB"/>
        </w:rPr>
      </w:pPr>
      <w:r w:rsidRPr="007A428F">
        <w:rPr>
          <w:rFonts w:ascii="Times New Roman" w:eastAsia="宋体" w:hAnsi="Times New Roman" w:cs="Times New Roman"/>
          <w:b/>
          <w:kern w:val="0"/>
          <w:sz w:val="20"/>
          <w:szCs w:val="20"/>
          <w:lang w:eastAsia="en-GB"/>
        </w:rPr>
        <w:t xml:space="preserve">When RRC enables HARQ-ACK feedback </w:t>
      </w:r>
      <w:r w:rsidR="009A2FDC">
        <w:rPr>
          <w:rFonts w:ascii="Times New Roman" w:eastAsia="宋体" w:hAnsi="Times New Roman" w:cs="Times New Roman"/>
          <w:b/>
          <w:kern w:val="0"/>
          <w:sz w:val="20"/>
          <w:szCs w:val="20"/>
          <w:lang w:eastAsia="en-GB"/>
        </w:rPr>
        <w:t xml:space="preserve">option </w:t>
      </w:r>
      <w:r w:rsidRPr="007A428F">
        <w:rPr>
          <w:rFonts w:ascii="Times New Roman" w:eastAsia="宋体" w:hAnsi="Times New Roman" w:cs="Times New Roman"/>
          <w:b/>
          <w:kern w:val="0"/>
          <w:sz w:val="20"/>
          <w:szCs w:val="20"/>
          <w:lang w:eastAsia="en-GB"/>
        </w:rPr>
        <w:t>indication function of group-common DCI, for RRC_CONNECTED UE receiving multicast, the HARQ-ACK feedback</w:t>
      </w:r>
      <w:r w:rsidR="009A2FDC">
        <w:rPr>
          <w:rFonts w:ascii="Times New Roman" w:eastAsia="宋体" w:hAnsi="Times New Roman" w:cs="Times New Roman"/>
          <w:b/>
          <w:kern w:val="0"/>
          <w:sz w:val="20"/>
          <w:szCs w:val="20"/>
          <w:lang w:eastAsia="en-GB"/>
        </w:rPr>
        <w:t xml:space="preserve"> option</w:t>
      </w:r>
      <w:r w:rsidRPr="007A428F">
        <w:rPr>
          <w:rFonts w:ascii="Times New Roman" w:eastAsia="宋体" w:hAnsi="Times New Roman" w:cs="Times New Roman"/>
          <w:b/>
          <w:kern w:val="0"/>
          <w:sz w:val="20"/>
          <w:szCs w:val="20"/>
          <w:lang w:eastAsia="en-GB"/>
        </w:rPr>
        <w:t xml:space="preserve"> is implicitly indicated by g-RNTI.</w:t>
      </w:r>
    </w:p>
    <w:p w14:paraId="60067B93" w14:textId="607B2EFB" w:rsidR="007D494D" w:rsidRPr="007A428F" w:rsidRDefault="007D494D" w:rsidP="005D3BA2">
      <w:pPr>
        <w:spacing w:after="120"/>
        <w:rPr>
          <w:rFonts w:ascii="Times New Roman" w:eastAsia="Yu Mincho" w:hAnsi="Times New Roman" w:cs="Times New Roman"/>
          <w:kern w:val="0"/>
          <w:sz w:val="20"/>
          <w:szCs w:val="20"/>
          <w:lang w:val="de-DE" w:eastAsia="ja-JP"/>
        </w:rPr>
      </w:pPr>
      <w:r>
        <w:rPr>
          <w:rFonts w:ascii="Times New Roman" w:eastAsia="Yu Mincho" w:hAnsi="Times New Roman" w:cs="Times New Roman"/>
          <w:kern w:val="0"/>
          <w:sz w:val="20"/>
          <w:szCs w:val="20"/>
          <w:lang w:val="de-DE" w:eastAsia="ja-JP"/>
        </w:rPr>
        <w:t>F</w:t>
      </w:r>
      <w:r w:rsidRPr="007A428F">
        <w:rPr>
          <w:rFonts w:ascii="Times New Roman" w:eastAsia="Yu Mincho" w:hAnsi="Times New Roman" w:cs="Times New Roman"/>
          <w:kern w:val="0"/>
          <w:sz w:val="20"/>
          <w:szCs w:val="20"/>
          <w:lang w:val="de-DE" w:eastAsia="ja-JP"/>
        </w:rPr>
        <w:t>or SPS group-common PDSCH, considering that different SPS configurations may be for different MBS service</w:t>
      </w:r>
      <w:r w:rsidR="005D3BA2">
        <w:rPr>
          <w:rFonts w:ascii="Times New Roman" w:eastAsia="Yu Mincho" w:hAnsi="Times New Roman" w:cs="Times New Roman"/>
          <w:kern w:val="0"/>
          <w:sz w:val="20"/>
          <w:szCs w:val="20"/>
          <w:lang w:val="de-DE" w:eastAsia="ja-JP"/>
        </w:rPr>
        <w:t>s</w:t>
      </w:r>
      <w:r w:rsidRPr="007A428F">
        <w:rPr>
          <w:rFonts w:ascii="Times New Roman" w:eastAsia="Yu Mincho" w:hAnsi="Times New Roman" w:cs="Times New Roman"/>
          <w:kern w:val="0"/>
          <w:sz w:val="20"/>
          <w:szCs w:val="20"/>
          <w:lang w:val="de-DE" w:eastAsia="ja-JP"/>
        </w:rPr>
        <w:t xml:space="preserve"> with different Qos requirement</w:t>
      </w:r>
      <w:r w:rsidR="005D3BA2">
        <w:rPr>
          <w:rFonts w:ascii="Times New Roman" w:eastAsia="Yu Mincho" w:hAnsi="Times New Roman" w:cs="Times New Roman"/>
          <w:kern w:val="0"/>
          <w:sz w:val="20"/>
          <w:szCs w:val="20"/>
          <w:lang w:val="de-DE" w:eastAsia="ja-JP"/>
        </w:rPr>
        <w:t>s</w:t>
      </w:r>
      <w:r w:rsidRPr="007A428F">
        <w:rPr>
          <w:rFonts w:ascii="Times New Roman" w:eastAsia="Yu Mincho" w:hAnsi="Times New Roman" w:cs="Times New Roman"/>
          <w:kern w:val="0"/>
          <w:sz w:val="20"/>
          <w:szCs w:val="20"/>
          <w:lang w:val="de-DE" w:eastAsia="ja-JP"/>
        </w:rPr>
        <w:t xml:space="preserve">, it should also be supported to enable/disable HARQ-ACK for each SPS configuration, and it is suggeted to enable/disable HARQ-ACK for SPS group-common </w:t>
      </w:r>
      <w:r w:rsidR="005D3BA2">
        <w:rPr>
          <w:rFonts w:ascii="Times New Roman" w:eastAsia="Yu Mincho" w:hAnsi="Times New Roman" w:cs="Times New Roman"/>
          <w:kern w:val="0"/>
          <w:sz w:val="20"/>
          <w:szCs w:val="20"/>
          <w:lang w:val="de-DE" w:eastAsia="ja-JP"/>
        </w:rPr>
        <w:t xml:space="preserve">PDSCH </w:t>
      </w:r>
      <w:r w:rsidRPr="007A428F">
        <w:rPr>
          <w:rFonts w:ascii="Times New Roman" w:eastAsia="Yu Mincho" w:hAnsi="Times New Roman" w:cs="Times New Roman"/>
          <w:kern w:val="0"/>
          <w:sz w:val="20"/>
          <w:szCs w:val="20"/>
          <w:lang w:val="de-DE" w:eastAsia="ja-JP"/>
        </w:rPr>
        <w:t xml:space="preserve">by RRC. In addition, NACK only feedback </w:t>
      </w:r>
      <w:r w:rsidR="009A2FDC">
        <w:rPr>
          <w:rFonts w:ascii="Times New Roman" w:eastAsia="Yu Mincho" w:hAnsi="Times New Roman" w:cs="Times New Roman"/>
          <w:kern w:val="0"/>
          <w:sz w:val="20"/>
          <w:szCs w:val="20"/>
          <w:lang w:val="de-DE" w:eastAsia="ja-JP"/>
        </w:rPr>
        <w:t>option</w:t>
      </w:r>
      <w:r w:rsidR="009A2FDC" w:rsidRPr="007A428F">
        <w:rPr>
          <w:rFonts w:ascii="Times New Roman" w:eastAsia="Yu Mincho" w:hAnsi="Times New Roman" w:cs="Times New Roman"/>
          <w:kern w:val="0"/>
          <w:sz w:val="20"/>
          <w:szCs w:val="20"/>
          <w:lang w:val="de-DE" w:eastAsia="ja-JP"/>
        </w:rPr>
        <w:t xml:space="preserve"> </w:t>
      </w:r>
      <w:r w:rsidRPr="007A428F">
        <w:rPr>
          <w:rFonts w:ascii="Times New Roman" w:eastAsia="Yu Mincho" w:hAnsi="Times New Roman" w:cs="Times New Roman"/>
          <w:kern w:val="0"/>
          <w:sz w:val="20"/>
          <w:szCs w:val="20"/>
          <w:lang w:val="de-DE" w:eastAsia="ja-JP"/>
        </w:rPr>
        <w:t>is also supported for mulitcast</w:t>
      </w:r>
      <w:r>
        <w:rPr>
          <w:rFonts w:ascii="Times New Roman" w:eastAsia="Yu Mincho" w:hAnsi="Times New Roman" w:cs="Times New Roman"/>
          <w:kern w:val="0"/>
          <w:sz w:val="20"/>
          <w:szCs w:val="20"/>
          <w:lang w:val="de-DE" w:eastAsia="ja-JP"/>
        </w:rPr>
        <w:t xml:space="preserve"> SPS PDSCH</w:t>
      </w:r>
      <w:r w:rsidRPr="007A428F">
        <w:rPr>
          <w:rFonts w:ascii="Times New Roman" w:eastAsia="Yu Mincho" w:hAnsi="Times New Roman" w:cs="Times New Roman"/>
          <w:kern w:val="0"/>
          <w:sz w:val="20"/>
          <w:szCs w:val="20"/>
          <w:lang w:val="de-DE" w:eastAsia="ja-JP"/>
        </w:rPr>
        <w:t xml:space="preserve">, the HARQ-ACK feedback </w:t>
      </w:r>
      <w:r w:rsidR="009A2FDC">
        <w:rPr>
          <w:rFonts w:ascii="Times New Roman" w:eastAsia="Yu Mincho" w:hAnsi="Times New Roman" w:cs="Times New Roman"/>
          <w:kern w:val="0"/>
          <w:sz w:val="20"/>
          <w:szCs w:val="20"/>
          <w:lang w:val="de-DE" w:eastAsia="ja-JP"/>
        </w:rPr>
        <w:t>option</w:t>
      </w:r>
      <w:r w:rsidR="009A2FDC" w:rsidRPr="007A428F">
        <w:rPr>
          <w:rFonts w:ascii="Times New Roman" w:eastAsia="Yu Mincho" w:hAnsi="Times New Roman" w:cs="Times New Roman"/>
          <w:kern w:val="0"/>
          <w:sz w:val="20"/>
          <w:szCs w:val="20"/>
          <w:lang w:val="de-DE" w:eastAsia="ja-JP"/>
        </w:rPr>
        <w:t xml:space="preserve"> </w:t>
      </w:r>
      <w:r w:rsidRPr="007A428F">
        <w:rPr>
          <w:rFonts w:ascii="Times New Roman" w:eastAsia="Yu Mincho" w:hAnsi="Times New Roman" w:cs="Times New Roman"/>
          <w:kern w:val="0"/>
          <w:sz w:val="20"/>
          <w:szCs w:val="20"/>
          <w:lang w:val="de-DE" w:eastAsia="ja-JP"/>
        </w:rPr>
        <w:t xml:space="preserve">for each SPS group-common PDSCH should be RRC configured.  </w:t>
      </w:r>
    </w:p>
    <w:p w14:paraId="73BFADD6" w14:textId="013808A3" w:rsidR="007D494D" w:rsidRPr="006E7F26" w:rsidRDefault="007D494D" w:rsidP="005D3BA2">
      <w:pPr>
        <w:pStyle w:val="a3"/>
        <w:jc w:val="both"/>
        <w:rPr>
          <w:rFonts w:ascii="Times New Roman" w:hAnsi="Times New Roman" w:cs="Times New Roman"/>
          <w:b/>
          <w:iCs/>
          <w:sz w:val="20"/>
          <w:szCs w:val="21"/>
        </w:rPr>
      </w:pPr>
      <w:bookmarkStart w:id="10" w:name="_Ref68631075"/>
      <w:r w:rsidRPr="006E7F26">
        <w:rPr>
          <w:rFonts w:ascii="Times New Roman" w:hAnsi="Times New Roman" w:cs="Times New Roman"/>
          <w:b/>
          <w:iCs/>
          <w:sz w:val="20"/>
          <w:szCs w:val="21"/>
        </w:rPr>
        <w:t xml:space="preserve">Proposal </w:t>
      </w:r>
      <w:r w:rsidRPr="006E7F26">
        <w:rPr>
          <w:rFonts w:ascii="Times New Roman" w:hAnsi="Times New Roman" w:cs="Times New Roman"/>
          <w:b/>
          <w:iCs/>
          <w:sz w:val="20"/>
          <w:szCs w:val="21"/>
        </w:rPr>
        <w:fldChar w:fldCharType="begin"/>
      </w:r>
      <w:r w:rsidRPr="006E7F26">
        <w:rPr>
          <w:rFonts w:ascii="Times New Roman" w:hAnsi="Times New Roman" w:cs="Times New Roman"/>
          <w:b/>
          <w:iCs/>
          <w:sz w:val="20"/>
          <w:szCs w:val="21"/>
        </w:rPr>
        <w:instrText xml:space="preserve"> SEQ Proposal \* ARABIC </w:instrText>
      </w:r>
      <w:r w:rsidRPr="006E7F26">
        <w:rPr>
          <w:rFonts w:ascii="Times New Roman" w:hAnsi="Times New Roman" w:cs="Times New Roman"/>
          <w:b/>
          <w:iCs/>
          <w:sz w:val="20"/>
          <w:szCs w:val="21"/>
        </w:rPr>
        <w:fldChar w:fldCharType="separate"/>
      </w:r>
      <w:r w:rsidR="00415ED6">
        <w:rPr>
          <w:rFonts w:ascii="Times New Roman" w:hAnsi="Times New Roman" w:cs="Times New Roman"/>
          <w:b/>
          <w:iCs/>
          <w:noProof/>
          <w:sz w:val="20"/>
          <w:szCs w:val="21"/>
        </w:rPr>
        <w:t>3</w:t>
      </w:r>
      <w:r w:rsidRPr="006E7F26">
        <w:rPr>
          <w:rFonts w:ascii="Times New Roman" w:hAnsi="Times New Roman" w:cs="Times New Roman"/>
          <w:b/>
          <w:iCs/>
          <w:sz w:val="20"/>
          <w:szCs w:val="21"/>
        </w:rPr>
        <w:fldChar w:fldCharType="end"/>
      </w:r>
      <w:r w:rsidRPr="006E7F26">
        <w:rPr>
          <w:rFonts w:ascii="Times New Roman" w:hAnsi="Times New Roman" w:cs="Times New Roman"/>
          <w:b/>
          <w:iCs/>
          <w:sz w:val="20"/>
          <w:szCs w:val="21"/>
        </w:rPr>
        <w:t xml:space="preserve">: For MBS for RRC_CONNECTED UEs, HARQ-ACK </w:t>
      </w:r>
      <w:r>
        <w:rPr>
          <w:rFonts w:ascii="Times New Roman" w:hAnsi="Times New Roman" w:cs="Times New Roman"/>
          <w:b/>
          <w:iCs/>
          <w:sz w:val="20"/>
          <w:szCs w:val="21"/>
        </w:rPr>
        <w:t xml:space="preserve">feedback </w:t>
      </w:r>
      <w:r w:rsidR="009A2FDC">
        <w:rPr>
          <w:rFonts w:ascii="Times New Roman" w:hAnsi="Times New Roman" w:cs="Times New Roman"/>
          <w:b/>
          <w:iCs/>
          <w:sz w:val="20"/>
          <w:szCs w:val="21"/>
        </w:rPr>
        <w:t xml:space="preserve">option </w:t>
      </w:r>
      <w:r w:rsidRPr="006E7F26">
        <w:rPr>
          <w:rFonts w:ascii="Times New Roman" w:hAnsi="Times New Roman" w:cs="Times New Roman"/>
          <w:b/>
          <w:iCs/>
          <w:sz w:val="20"/>
          <w:szCs w:val="21"/>
        </w:rPr>
        <w:t>for SPS group-common PDSCH is configur</w:t>
      </w:r>
      <w:r>
        <w:rPr>
          <w:rFonts w:ascii="Times New Roman" w:hAnsi="Times New Roman" w:cs="Times New Roman"/>
          <w:b/>
          <w:iCs/>
          <w:sz w:val="20"/>
          <w:szCs w:val="21"/>
        </w:rPr>
        <w:t>ed per SPS PDSCH configuration</w:t>
      </w:r>
      <w:r w:rsidRPr="006E7F26">
        <w:rPr>
          <w:rFonts w:ascii="Times New Roman" w:hAnsi="Times New Roman" w:cs="Times New Roman"/>
          <w:b/>
          <w:iCs/>
          <w:sz w:val="20"/>
          <w:szCs w:val="21"/>
        </w:rPr>
        <w:t>.</w:t>
      </w:r>
      <w:bookmarkEnd w:id="10"/>
    </w:p>
    <w:p w14:paraId="69CD1F46" w14:textId="77777777" w:rsidR="00B76E2B" w:rsidRDefault="00825AB2" w:rsidP="00C27A18">
      <w:pPr>
        <w:widowControl/>
        <w:numPr>
          <w:ilvl w:val="0"/>
          <w:numId w:val="8"/>
        </w:numPr>
        <w:spacing w:after="120"/>
        <w:jc w:val="left"/>
        <w:rPr>
          <w:rFonts w:ascii="Times New Roman" w:eastAsia="宋体" w:hAnsi="Times New Roman" w:cs="Times New Roman"/>
          <w:b/>
          <w:color w:val="000000"/>
          <w:kern w:val="0"/>
          <w:sz w:val="20"/>
          <w:szCs w:val="20"/>
          <w:u w:val="single"/>
          <w:lang w:val="en-GB"/>
        </w:rPr>
      </w:pPr>
      <w:r w:rsidRPr="00AD3A81">
        <w:rPr>
          <w:rFonts w:ascii="Times New Roman" w:eastAsia="宋体" w:hAnsi="Times New Roman" w:cs="Times New Roman"/>
          <w:b/>
          <w:color w:val="000000"/>
          <w:kern w:val="0"/>
          <w:sz w:val="20"/>
          <w:szCs w:val="20"/>
          <w:u w:val="single"/>
          <w:lang w:val="en-GB"/>
        </w:rPr>
        <w:t xml:space="preserve">Configuration </w:t>
      </w:r>
      <w:r w:rsidR="00C27A18" w:rsidRPr="00AD3A81">
        <w:rPr>
          <w:rFonts w:ascii="Times New Roman" w:eastAsia="宋体" w:hAnsi="Times New Roman" w:cs="Times New Roman"/>
          <w:b/>
          <w:color w:val="000000"/>
          <w:kern w:val="0"/>
          <w:sz w:val="20"/>
          <w:szCs w:val="20"/>
          <w:u w:val="single"/>
          <w:lang w:val="en-GB"/>
        </w:rPr>
        <w:t>of HARQ-ACK codebook for multicast</w:t>
      </w:r>
    </w:p>
    <w:p w14:paraId="6854411C" w14:textId="2C23FDEA" w:rsidR="00C27A18" w:rsidRDefault="00B76E2B" w:rsidP="00B76E2B">
      <w:pPr>
        <w:rPr>
          <w:rFonts w:ascii="Times New Roman" w:eastAsia="宋体" w:hAnsi="Times New Roman" w:cs="Times New Roman"/>
          <w:color w:val="000000"/>
          <w:kern w:val="0"/>
          <w:sz w:val="20"/>
          <w:szCs w:val="20"/>
          <w:lang w:val="en-GB"/>
        </w:rPr>
      </w:pPr>
      <w:r w:rsidRPr="00AD3A81">
        <w:rPr>
          <w:rFonts w:ascii="Times New Roman" w:eastAsia="宋体" w:hAnsi="Times New Roman" w:cs="Times New Roman"/>
          <w:color w:val="000000"/>
          <w:kern w:val="0"/>
          <w:sz w:val="20"/>
          <w:szCs w:val="20"/>
          <w:lang w:val="en-GB"/>
        </w:rPr>
        <w:t>In NR rel-15</w:t>
      </w:r>
      <w:r w:rsidR="00C27A18" w:rsidRPr="00AD3A81">
        <w:rPr>
          <w:rFonts w:ascii="Times New Roman" w:eastAsia="宋体" w:hAnsi="Times New Roman" w:cs="Times New Roman"/>
          <w:color w:val="000000"/>
          <w:kern w:val="0"/>
          <w:sz w:val="20"/>
          <w:szCs w:val="20"/>
          <w:lang w:val="en-GB"/>
        </w:rPr>
        <w:t>,</w:t>
      </w:r>
      <w:r w:rsidR="00D519D7">
        <w:rPr>
          <w:rFonts w:ascii="Times New Roman" w:eastAsia="宋体" w:hAnsi="Times New Roman" w:cs="Times New Roman"/>
          <w:color w:val="000000"/>
          <w:kern w:val="0"/>
          <w:sz w:val="20"/>
          <w:szCs w:val="20"/>
          <w:lang w:val="en-GB"/>
        </w:rPr>
        <w:t xml:space="preserve"> </w:t>
      </w:r>
      <w:r w:rsidR="00C70AEA">
        <w:rPr>
          <w:rFonts w:ascii="Times New Roman" w:eastAsia="宋体" w:hAnsi="Times New Roman" w:cs="Times New Roman"/>
          <w:color w:val="000000"/>
          <w:kern w:val="0"/>
          <w:sz w:val="20"/>
          <w:szCs w:val="20"/>
          <w:lang w:val="en-GB"/>
        </w:rPr>
        <w:t xml:space="preserve">only </w:t>
      </w:r>
      <w:r w:rsidR="00D519D7">
        <w:rPr>
          <w:rFonts w:ascii="Times New Roman" w:eastAsia="宋体" w:hAnsi="Times New Roman" w:cs="Times New Roman"/>
          <w:color w:val="000000"/>
          <w:kern w:val="0"/>
          <w:sz w:val="20"/>
          <w:szCs w:val="20"/>
          <w:lang w:val="en-GB"/>
        </w:rPr>
        <w:t>type 1</w:t>
      </w:r>
      <w:r w:rsidR="00C70AEA">
        <w:rPr>
          <w:rFonts w:ascii="Times New Roman" w:eastAsia="宋体" w:hAnsi="Times New Roman" w:cs="Times New Roman"/>
          <w:color w:val="000000"/>
          <w:kern w:val="0"/>
          <w:sz w:val="20"/>
          <w:szCs w:val="20"/>
          <w:lang w:val="en-GB"/>
        </w:rPr>
        <w:t xml:space="preserve"> and type 2 HARQ-ACK codebook are supported, and the</w:t>
      </w:r>
      <w:r w:rsidR="00C27A18" w:rsidRPr="00AD3A81">
        <w:rPr>
          <w:rFonts w:ascii="Times New Roman" w:eastAsia="宋体" w:hAnsi="Times New Roman" w:cs="Times New Roman"/>
          <w:color w:val="000000"/>
          <w:kern w:val="0"/>
          <w:sz w:val="20"/>
          <w:szCs w:val="20"/>
          <w:lang w:val="en-GB"/>
        </w:rPr>
        <w:t xml:space="preserve"> type of HARQ-ACK codebook is configured per PUCCH group.</w:t>
      </w:r>
      <w:r w:rsidR="00C27A18" w:rsidRPr="00B76E2B">
        <w:rPr>
          <w:rFonts w:ascii="Times New Roman" w:eastAsia="宋体" w:hAnsi="Times New Roman" w:cs="Times New Roman"/>
          <w:color w:val="000000"/>
          <w:kern w:val="0"/>
          <w:sz w:val="20"/>
          <w:szCs w:val="20"/>
          <w:lang w:val="en-GB"/>
        </w:rPr>
        <w:t xml:space="preserve"> </w:t>
      </w:r>
      <w:r w:rsidR="00C70AEA">
        <w:rPr>
          <w:rFonts w:ascii="Times New Roman" w:eastAsia="宋体" w:hAnsi="Times New Roman" w:cs="Times New Roman"/>
          <w:color w:val="000000"/>
          <w:kern w:val="0"/>
          <w:sz w:val="20"/>
          <w:szCs w:val="20"/>
          <w:lang w:val="en-GB"/>
        </w:rPr>
        <w:t>I</w:t>
      </w:r>
      <w:r w:rsidRPr="00AD3A81">
        <w:rPr>
          <w:rFonts w:ascii="Times New Roman" w:eastAsia="宋体" w:hAnsi="Times New Roman" w:cs="Times New Roman"/>
          <w:color w:val="000000"/>
          <w:kern w:val="0"/>
          <w:sz w:val="20"/>
          <w:szCs w:val="20"/>
          <w:lang w:val="en-GB"/>
        </w:rPr>
        <w:t>n NR Rel-16,</w:t>
      </w:r>
      <w:r w:rsidR="00FC2C5E">
        <w:rPr>
          <w:rFonts w:ascii="Times New Roman" w:eastAsia="宋体" w:hAnsi="Times New Roman" w:cs="Times New Roman"/>
          <w:color w:val="000000"/>
          <w:kern w:val="0"/>
          <w:sz w:val="20"/>
          <w:szCs w:val="20"/>
          <w:lang w:val="en-GB"/>
        </w:rPr>
        <w:t xml:space="preserve"> </w:t>
      </w:r>
      <w:r w:rsidRPr="00AD3A81">
        <w:rPr>
          <w:rFonts w:ascii="Times New Roman" w:eastAsia="宋体" w:hAnsi="Times New Roman" w:cs="Times New Roman"/>
          <w:color w:val="000000"/>
          <w:kern w:val="0"/>
          <w:sz w:val="20"/>
          <w:szCs w:val="20"/>
          <w:lang w:val="en-GB"/>
        </w:rPr>
        <w:t xml:space="preserve">for unicast PDSCH, enhanced type 2 and type 3 codebook are introduced. Note that </w:t>
      </w:r>
      <w:r w:rsidR="002C2867">
        <w:rPr>
          <w:rFonts w:ascii="Times New Roman" w:eastAsia="宋体" w:hAnsi="Times New Roman" w:cs="Times New Roman"/>
          <w:color w:val="000000"/>
          <w:kern w:val="0"/>
          <w:sz w:val="20"/>
          <w:szCs w:val="20"/>
          <w:lang w:val="en-GB"/>
        </w:rPr>
        <w:t xml:space="preserve">enhanced type 2 codebook and </w:t>
      </w:r>
      <w:r w:rsidRPr="00AD3A81">
        <w:rPr>
          <w:rFonts w:ascii="Times New Roman" w:eastAsia="宋体" w:hAnsi="Times New Roman" w:cs="Times New Roman"/>
          <w:color w:val="000000"/>
          <w:kern w:val="0"/>
          <w:sz w:val="20"/>
          <w:szCs w:val="20"/>
          <w:lang w:val="en-GB"/>
        </w:rPr>
        <w:t xml:space="preserve">type 3 codebook can be </w:t>
      </w:r>
      <w:r w:rsidR="00C70AEA">
        <w:rPr>
          <w:rFonts w:ascii="Times New Roman" w:eastAsia="宋体" w:hAnsi="Times New Roman" w:cs="Times New Roman"/>
          <w:color w:val="000000"/>
          <w:kern w:val="0"/>
          <w:sz w:val="20"/>
          <w:szCs w:val="20"/>
          <w:lang w:val="en-GB"/>
        </w:rPr>
        <w:t>used</w:t>
      </w:r>
      <w:r w:rsidRPr="00AD3A81">
        <w:rPr>
          <w:rFonts w:ascii="Times New Roman" w:eastAsia="宋体" w:hAnsi="Times New Roman" w:cs="Times New Roman"/>
          <w:color w:val="000000"/>
          <w:kern w:val="0"/>
          <w:sz w:val="20"/>
          <w:szCs w:val="20"/>
          <w:lang w:val="en-GB"/>
        </w:rPr>
        <w:t xml:space="preserve"> for </w:t>
      </w:r>
      <w:r>
        <w:rPr>
          <w:rFonts w:ascii="Times New Roman" w:eastAsia="宋体" w:hAnsi="Times New Roman" w:cs="Times New Roman"/>
          <w:color w:val="000000"/>
          <w:kern w:val="0"/>
          <w:sz w:val="20"/>
          <w:szCs w:val="20"/>
          <w:lang w:val="en-GB"/>
        </w:rPr>
        <w:t>both licensed spectrum and</w:t>
      </w:r>
      <w:r w:rsidR="00B050D0">
        <w:rPr>
          <w:rFonts w:ascii="Times New Roman" w:eastAsia="宋体" w:hAnsi="Times New Roman" w:cs="Times New Roman"/>
          <w:color w:val="000000"/>
          <w:kern w:val="0"/>
          <w:sz w:val="20"/>
          <w:szCs w:val="20"/>
          <w:lang w:val="en-GB"/>
        </w:rPr>
        <w:t xml:space="preserve"> unlicensed spectrum</w:t>
      </w:r>
      <w:r w:rsidR="002C2867">
        <w:rPr>
          <w:rFonts w:ascii="Times New Roman" w:eastAsia="宋体" w:hAnsi="Times New Roman" w:cs="Times New Roman"/>
          <w:color w:val="000000"/>
          <w:kern w:val="0"/>
          <w:sz w:val="20"/>
          <w:szCs w:val="20"/>
          <w:lang w:val="en-GB"/>
        </w:rPr>
        <w:t xml:space="preserve"> according to UE feature discussion in Rel-16</w:t>
      </w:r>
      <w:r w:rsidR="00B050D0">
        <w:rPr>
          <w:rFonts w:ascii="Times New Roman" w:eastAsia="宋体" w:hAnsi="Times New Roman" w:cs="Times New Roman"/>
          <w:color w:val="000000"/>
          <w:kern w:val="0"/>
          <w:sz w:val="20"/>
          <w:szCs w:val="20"/>
          <w:lang w:val="en-GB"/>
        </w:rPr>
        <w:t xml:space="preserve">. For </w:t>
      </w:r>
      <w:r w:rsidRPr="00AD3A81">
        <w:rPr>
          <w:rFonts w:ascii="Times New Roman" w:eastAsia="宋体" w:hAnsi="Times New Roman" w:cs="Times New Roman"/>
          <w:color w:val="000000"/>
          <w:kern w:val="0"/>
          <w:sz w:val="20"/>
          <w:szCs w:val="20"/>
          <w:lang w:val="en-GB"/>
        </w:rPr>
        <w:t xml:space="preserve">different services of URLLC and </w:t>
      </w:r>
      <w:proofErr w:type="spellStart"/>
      <w:r w:rsidR="002C2867">
        <w:rPr>
          <w:rFonts w:ascii="Times New Roman" w:eastAsia="宋体" w:hAnsi="Times New Roman" w:cs="Times New Roman"/>
          <w:color w:val="000000"/>
          <w:kern w:val="0"/>
          <w:sz w:val="20"/>
          <w:szCs w:val="20"/>
          <w:lang w:val="en-GB"/>
        </w:rPr>
        <w:t>eMBB</w:t>
      </w:r>
      <w:proofErr w:type="spellEnd"/>
      <w:r w:rsidRPr="00AD3A81">
        <w:rPr>
          <w:rFonts w:ascii="Times New Roman" w:eastAsia="宋体" w:hAnsi="Times New Roman" w:cs="Times New Roman"/>
          <w:color w:val="000000"/>
          <w:kern w:val="0"/>
          <w:sz w:val="20"/>
          <w:szCs w:val="20"/>
          <w:lang w:val="en-GB"/>
        </w:rPr>
        <w:t>,</w:t>
      </w:r>
      <w:r w:rsidR="00C70AEA">
        <w:rPr>
          <w:rFonts w:ascii="Times New Roman" w:eastAsia="宋体" w:hAnsi="Times New Roman" w:cs="Times New Roman"/>
          <w:color w:val="000000"/>
          <w:kern w:val="0"/>
          <w:sz w:val="20"/>
          <w:szCs w:val="20"/>
          <w:lang w:val="en-GB"/>
        </w:rPr>
        <w:t xml:space="preserve"> </w:t>
      </w:r>
      <w:r w:rsidR="00C70AEA">
        <w:rPr>
          <w:rFonts w:ascii="Times New Roman" w:eastAsia="宋体" w:hAnsi="Times New Roman" w:cs="Times New Roman"/>
          <w:color w:val="000000"/>
          <w:kern w:val="0"/>
          <w:sz w:val="20"/>
          <w:szCs w:val="20"/>
          <w:lang w:val="en-GB"/>
        </w:rPr>
        <w:lastRenderedPageBreak/>
        <w:t>a</w:t>
      </w:r>
      <w:r w:rsidRPr="00AD3A81">
        <w:rPr>
          <w:rFonts w:ascii="Times New Roman" w:eastAsia="宋体" w:hAnsi="Times New Roman" w:cs="Times New Roman"/>
          <w:color w:val="000000"/>
          <w:kern w:val="0"/>
          <w:sz w:val="20"/>
          <w:szCs w:val="20"/>
          <w:lang w:val="en-GB"/>
        </w:rPr>
        <w:t xml:space="preserve"> UE can support two simultaneous constructed HARQ-ACK codebooks and the type of HARQ-ACK codebook can be configured per HARQ-ACK codebook (i.e., per service). Then, if </w:t>
      </w:r>
      <w:r w:rsidR="000459FB">
        <w:rPr>
          <w:rFonts w:ascii="Times New Roman" w:eastAsia="宋体" w:hAnsi="Times New Roman" w:cs="Times New Roman"/>
          <w:color w:val="000000"/>
          <w:kern w:val="0"/>
          <w:sz w:val="20"/>
          <w:szCs w:val="20"/>
          <w:lang w:val="en-GB"/>
        </w:rPr>
        <w:t xml:space="preserve">a </w:t>
      </w:r>
      <w:r w:rsidRPr="00AD3A81">
        <w:rPr>
          <w:rFonts w:ascii="Times New Roman" w:eastAsia="宋体" w:hAnsi="Times New Roman" w:cs="Times New Roman"/>
          <w:color w:val="000000"/>
          <w:kern w:val="0"/>
          <w:sz w:val="20"/>
          <w:szCs w:val="20"/>
          <w:lang w:val="en-GB"/>
        </w:rPr>
        <w:t>UE support simultaneous reception of multicast PDSCH and unicast PDSCH, the HARQ-ACK codebook type for these two kinds of PDSCH</w:t>
      </w:r>
      <w:r w:rsidR="002C2867">
        <w:rPr>
          <w:rFonts w:ascii="Times New Roman" w:eastAsia="宋体" w:hAnsi="Times New Roman" w:cs="Times New Roman"/>
          <w:color w:val="000000"/>
          <w:kern w:val="0"/>
          <w:sz w:val="20"/>
          <w:szCs w:val="20"/>
          <w:lang w:val="en-GB"/>
        </w:rPr>
        <w:t>s</w:t>
      </w:r>
      <w:r w:rsidRPr="00AD3A81">
        <w:rPr>
          <w:rFonts w:ascii="Times New Roman" w:eastAsia="宋体" w:hAnsi="Times New Roman" w:cs="Times New Roman"/>
          <w:color w:val="000000"/>
          <w:kern w:val="0"/>
          <w:sz w:val="20"/>
          <w:szCs w:val="20"/>
          <w:lang w:val="en-GB"/>
        </w:rPr>
        <w:t xml:space="preserve"> should be separately configured. Otherwise, </w:t>
      </w:r>
      <w:r w:rsidR="00B050D0">
        <w:rPr>
          <w:rFonts w:ascii="Times New Roman" w:eastAsia="宋体" w:hAnsi="Times New Roman" w:cs="Times New Roman"/>
          <w:color w:val="000000"/>
          <w:kern w:val="0"/>
          <w:sz w:val="20"/>
          <w:szCs w:val="20"/>
          <w:lang w:val="en-GB"/>
        </w:rPr>
        <w:t xml:space="preserve">it would make </w:t>
      </w:r>
      <w:r w:rsidRPr="00AD3A81">
        <w:rPr>
          <w:rFonts w:ascii="Times New Roman" w:eastAsia="宋体" w:hAnsi="Times New Roman" w:cs="Times New Roman"/>
          <w:color w:val="000000"/>
          <w:kern w:val="0"/>
          <w:sz w:val="20"/>
          <w:szCs w:val="20"/>
          <w:lang w:val="en-GB"/>
        </w:rPr>
        <w:t xml:space="preserve">unicast PDSCH </w:t>
      </w:r>
      <w:r w:rsidR="00B050D0" w:rsidRPr="00B76E2B">
        <w:rPr>
          <w:rFonts w:ascii="Times New Roman" w:eastAsia="宋体" w:hAnsi="Times New Roman" w:cs="Times New Roman"/>
          <w:color w:val="000000"/>
          <w:kern w:val="0"/>
          <w:sz w:val="20"/>
          <w:szCs w:val="20"/>
          <w:lang w:val="en-GB"/>
        </w:rPr>
        <w:t>can’t</w:t>
      </w:r>
      <w:r w:rsidRPr="00AD3A81">
        <w:rPr>
          <w:rFonts w:ascii="Times New Roman" w:eastAsia="宋体" w:hAnsi="Times New Roman" w:cs="Times New Roman"/>
          <w:color w:val="000000"/>
          <w:kern w:val="0"/>
          <w:sz w:val="20"/>
          <w:szCs w:val="20"/>
          <w:lang w:val="en-GB"/>
        </w:rPr>
        <w:t xml:space="preserve"> be configured with enhanced type 2 and type 3 HARQ-ACK codebook which </w:t>
      </w:r>
      <w:r w:rsidR="001E6A76">
        <w:rPr>
          <w:rFonts w:ascii="Times New Roman" w:eastAsia="宋体" w:hAnsi="Times New Roman" w:cs="Times New Roman"/>
          <w:color w:val="000000"/>
          <w:kern w:val="0"/>
          <w:sz w:val="20"/>
          <w:szCs w:val="20"/>
          <w:lang w:val="en-GB"/>
        </w:rPr>
        <w:t xml:space="preserve">is contrast </w:t>
      </w:r>
      <w:r w:rsidR="00B050D0">
        <w:rPr>
          <w:rFonts w:ascii="Times New Roman" w:eastAsia="宋体" w:hAnsi="Times New Roman" w:cs="Times New Roman"/>
          <w:color w:val="000000"/>
          <w:kern w:val="0"/>
          <w:sz w:val="20"/>
          <w:szCs w:val="20"/>
          <w:lang w:val="en-GB"/>
        </w:rPr>
        <w:t>with that in NR Rel-16.</w:t>
      </w:r>
    </w:p>
    <w:p w14:paraId="2F423E47" w14:textId="7BD0C7EE" w:rsidR="00B050D0" w:rsidRPr="00AD3A81" w:rsidRDefault="00B050D0" w:rsidP="00AD3A81">
      <w:pPr>
        <w:pStyle w:val="a3"/>
        <w:rPr>
          <w:rFonts w:ascii="Times New Roman" w:eastAsia="宋体" w:hAnsi="Times New Roman" w:cs="Times New Roman"/>
          <w:b/>
          <w:color w:val="000000"/>
          <w:kern w:val="0"/>
          <w:sz w:val="20"/>
          <w:szCs w:val="20"/>
        </w:rPr>
      </w:pPr>
      <w:bookmarkStart w:id="11" w:name="_Ref68092749"/>
      <w:r w:rsidRPr="00AD3A81">
        <w:rPr>
          <w:rFonts w:ascii="Times New Roman" w:eastAsia="宋体" w:hAnsi="Times New Roman" w:cs="Times New Roman"/>
          <w:b/>
          <w:color w:val="000000"/>
          <w:kern w:val="0"/>
          <w:sz w:val="20"/>
          <w:szCs w:val="20"/>
        </w:rPr>
        <w:t xml:space="preserve">Proposal </w:t>
      </w:r>
      <w:r w:rsidRPr="00AD3A81">
        <w:rPr>
          <w:rFonts w:ascii="Times New Roman" w:eastAsia="宋体" w:hAnsi="Times New Roman" w:cs="Times New Roman"/>
          <w:b/>
          <w:color w:val="000000"/>
          <w:kern w:val="0"/>
          <w:sz w:val="20"/>
          <w:szCs w:val="20"/>
        </w:rPr>
        <w:fldChar w:fldCharType="begin"/>
      </w:r>
      <w:r w:rsidRPr="00AD3A81">
        <w:rPr>
          <w:rFonts w:ascii="Times New Roman" w:eastAsia="宋体" w:hAnsi="Times New Roman" w:cs="Times New Roman"/>
          <w:b/>
          <w:color w:val="000000"/>
          <w:kern w:val="0"/>
          <w:sz w:val="20"/>
          <w:szCs w:val="20"/>
        </w:rPr>
        <w:instrText xml:space="preserve"> SEQ Proposal \* ARABIC </w:instrText>
      </w:r>
      <w:r w:rsidRPr="00AD3A81">
        <w:rPr>
          <w:rFonts w:ascii="Times New Roman" w:eastAsia="宋体" w:hAnsi="Times New Roman" w:cs="Times New Roman"/>
          <w:b/>
          <w:color w:val="000000"/>
          <w:kern w:val="0"/>
          <w:sz w:val="20"/>
          <w:szCs w:val="20"/>
        </w:rPr>
        <w:fldChar w:fldCharType="separate"/>
      </w:r>
      <w:r w:rsidR="00415ED6">
        <w:rPr>
          <w:rFonts w:ascii="Times New Roman" w:eastAsia="宋体" w:hAnsi="Times New Roman" w:cs="Times New Roman"/>
          <w:b/>
          <w:noProof/>
          <w:color w:val="000000"/>
          <w:kern w:val="0"/>
          <w:sz w:val="20"/>
          <w:szCs w:val="20"/>
        </w:rPr>
        <w:t>4</w:t>
      </w:r>
      <w:r w:rsidRPr="00AD3A81">
        <w:rPr>
          <w:rFonts w:ascii="Times New Roman" w:eastAsia="宋体" w:hAnsi="Times New Roman" w:cs="Times New Roman"/>
          <w:b/>
          <w:color w:val="000000"/>
          <w:kern w:val="0"/>
          <w:sz w:val="20"/>
          <w:szCs w:val="20"/>
        </w:rPr>
        <w:fldChar w:fldCharType="end"/>
      </w:r>
      <w:r w:rsidRPr="00AD3A81">
        <w:rPr>
          <w:rFonts w:ascii="Times New Roman" w:eastAsia="宋体" w:hAnsi="Times New Roman" w:cs="Times New Roman"/>
          <w:b/>
          <w:color w:val="000000"/>
          <w:kern w:val="0"/>
          <w:sz w:val="20"/>
          <w:szCs w:val="20"/>
        </w:rPr>
        <w:t xml:space="preserve">: </w:t>
      </w:r>
      <w:r w:rsidR="00FE3D8F">
        <w:rPr>
          <w:rFonts w:ascii="Times New Roman" w:eastAsia="宋体" w:hAnsi="Times New Roman" w:cs="Times New Roman"/>
          <w:b/>
          <w:color w:val="000000"/>
          <w:kern w:val="0"/>
          <w:sz w:val="20"/>
          <w:szCs w:val="20"/>
        </w:rPr>
        <w:t>T</w:t>
      </w:r>
      <w:r w:rsidRPr="00AD3A81">
        <w:rPr>
          <w:rFonts w:ascii="Times New Roman" w:eastAsia="宋体" w:hAnsi="Times New Roman" w:cs="Times New Roman"/>
          <w:b/>
          <w:color w:val="000000"/>
          <w:kern w:val="0"/>
          <w:sz w:val="20"/>
          <w:szCs w:val="20"/>
        </w:rPr>
        <w:t xml:space="preserve">he HARQ-ACK codebook type </w:t>
      </w:r>
      <w:r>
        <w:rPr>
          <w:rFonts w:ascii="Times New Roman" w:eastAsia="宋体" w:hAnsi="Times New Roman" w:cs="Times New Roman"/>
          <w:b/>
          <w:color w:val="000000"/>
          <w:kern w:val="0"/>
          <w:sz w:val="20"/>
          <w:szCs w:val="20"/>
        </w:rPr>
        <w:t>for</w:t>
      </w:r>
      <w:r w:rsidRPr="00AD3A81">
        <w:rPr>
          <w:rFonts w:ascii="Times New Roman" w:eastAsia="宋体" w:hAnsi="Times New Roman" w:cs="Times New Roman"/>
          <w:b/>
          <w:color w:val="000000"/>
          <w:kern w:val="0"/>
          <w:sz w:val="20"/>
          <w:szCs w:val="20"/>
        </w:rPr>
        <w:t xml:space="preserve"> multicast and unicast should be separately configured.</w:t>
      </w:r>
      <w:bookmarkEnd w:id="11"/>
    </w:p>
    <w:p w14:paraId="502A53A5" w14:textId="41535608" w:rsidR="008312E5" w:rsidRPr="00FC2C5E" w:rsidRDefault="008312E5" w:rsidP="00AD3A81">
      <w:pPr>
        <w:widowControl/>
        <w:numPr>
          <w:ilvl w:val="0"/>
          <w:numId w:val="8"/>
        </w:numPr>
        <w:spacing w:after="120"/>
        <w:jc w:val="left"/>
        <w:rPr>
          <w:rFonts w:ascii="Times New Roman" w:eastAsia="宋体" w:hAnsi="Times New Roman" w:cs="Times New Roman"/>
          <w:color w:val="000000"/>
          <w:kern w:val="0"/>
          <w:sz w:val="20"/>
          <w:szCs w:val="20"/>
          <w:lang w:val="en-GB"/>
        </w:rPr>
      </w:pPr>
      <w:r>
        <w:rPr>
          <w:rFonts w:ascii="Times New Roman" w:eastAsia="宋体" w:hAnsi="Times New Roman" w:cs="Times New Roman"/>
          <w:b/>
          <w:color w:val="000000"/>
          <w:kern w:val="0"/>
          <w:sz w:val="20"/>
          <w:szCs w:val="20"/>
          <w:u w:val="single"/>
          <w:lang w:val="en-GB"/>
        </w:rPr>
        <w:t xml:space="preserve">Type 1 </w:t>
      </w:r>
      <w:r w:rsidR="00A77EB0">
        <w:rPr>
          <w:rFonts w:ascii="Times New Roman" w:eastAsia="宋体" w:hAnsi="Times New Roman" w:cs="Times New Roman" w:hint="eastAsia"/>
          <w:b/>
          <w:color w:val="000000"/>
          <w:kern w:val="0"/>
          <w:sz w:val="20"/>
          <w:szCs w:val="20"/>
          <w:u w:val="single"/>
          <w:lang w:val="en-GB"/>
        </w:rPr>
        <w:t>H</w:t>
      </w:r>
      <w:r w:rsidR="00A77EB0">
        <w:rPr>
          <w:rFonts w:ascii="Times New Roman" w:eastAsia="宋体" w:hAnsi="Times New Roman" w:cs="Times New Roman"/>
          <w:b/>
          <w:color w:val="000000"/>
          <w:kern w:val="0"/>
          <w:sz w:val="20"/>
          <w:szCs w:val="20"/>
          <w:u w:val="single"/>
          <w:lang w:val="en-GB"/>
        </w:rPr>
        <w:t xml:space="preserve">ARQ-ACK codebook </w:t>
      </w:r>
      <w:r w:rsidR="00A77EB0" w:rsidRPr="00D55F99">
        <w:rPr>
          <w:rFonts w:ascii="Times New Roman" w:eastAsia="宋体" w:hAnsi="Times New Roman" w:cs="Times New Roman"/>
          <w:b/>
          <w:color w:val="000000"/>
          <w:kern w:val="0"/>
          <w:sz w:val="20"/>
          <w:szCs w:val="20"/>
          <w:u w:val="single"/>
          <w:lang w:val="en-GB"/>
        </w:rPr>
        <w:t xml:space="preserve">for </w:t>
      </w:r>
      <w:r w:rsidR="00A77EB0">
        <w:rPr>
          <w:rFonts w:ascii="Times New Roman" w:eastAsia="宋体" w:hAnsi="Times New Roman" w:cs="Times New Roman"/>
          <w:b/>
          <w:color w:val="000000"/>
          <w:kern w:val="0"/>
          <w:sz w:val="20"/>
          <w:szCs w:val="20"/>
          <w:u w:val="single"/>
          <w:lang w:val="en-GB"/>
        </w:rPr>
        <w:t>multicast</w:t>
      </w:r>
      <w:r w:rsidR="00A77EB0" w:rsidRPr="00D55F99">
        <w:rPr>
          <w:rFonts w:ascii="Times New Roman" w:eastAsia="宋体" w:hAnsi="Times New Roman" w:cs="Times New Roman"/>
          <w:b/>
          <w:color w:val="000000"/>
          <w:kern w:val="0"/>
          <w:sz w:val="20"/>
          <w:szCs w:val="20"/>
          <w:u w:val="single"/>
          <w:lang w:val="en-GB"/>
        </w:rPr>
        <w:t xml:space="preserve"> PDSCH</w:t>
      </w:r>
    </w:p>
    <w:p w14:paraId="4F211B1D" w14:textId="77777777" w:rsidR="001343D7" w:rsidRDefault="00212CDF" w:rsidP="004123D0">
      <w:pPr>
        <w:widowControl/>
        <w:spacing w:after="120"/>
        <w:rPr>
          <w:rFonts w:ascii="Times New Roman" w:eastAsia="宋体" w:hAnsi="Times New Roman" w:cs="Times New Roman"/>
          <w:color w:val="000000"/>
          <w:kern w:val="0"/>
          <w:sz w:val="20"/>
          <w:szCs w:val="20"/>
          <w:lang w:val="en-GB"/>
        </w:rPr>
      </w:pPr>
      <w:r>
        <w:rPr>
          <w:rFonts w:ascii="Times New Roman" w:eastAsia="宋体" w:hAnsi="Times New Roman" w:cs="Times New Roman"/>
          <w:color w:val="000000"/>
          <w:kern w:val="0"/>
          <w:sz w:val="20"/>
          <w:szCs w:val="20"/>
          <w:lang w:val="en-GB"/>
        </w:rPr>
        <w:t xml:space="preserve">For </w:t>
      </w:r>
      <w:r w:rsidR="001343D7">
        <w:rPr>
          <w:rFonts w:ascii="Times New Roman" w:eastAsia="宋体" w:hAnsi="Times New Roman" w:cs="Times New Roman"/>
          <w:color w:val="000000"/>
          <w:kern w:val="0"/>
          <w:sz w:val="20"/>
          <w:szCs w:val="20"/>
          <w:lang w:val="en-GB"/>
        </w:rPr>
        <w:t xml:space="preserve">the construction of </w:t>
      </w:r>
      <w:r w:rsidR="00D519D7">
        <w:rPr>
          <w:rFonts w:ascii="Times New Roman" w:eastAsia="宋体" w:hAnsi="Times New Roman" w:cs="Times New Roman"/>
          <w:color w:val="000000"/>
          <w:kern w:val="0"/>
          <w:sz w:val="20"/>
          <w:szCs w:val="20"/>
          <w:lang w:val="en-GB"/>
        </w:rPr>
        <w:t>type 1</w:t>
      </w:r>
      <w:r>
        <w:rPr>
          <w:rFonts w:ascii="Times New Roman" w:eastAsia="宋体" w:hAnsi="Times New Roman" w:cs="Times New Roman"/>
          <w:color w:val="000000"/>
          <w:kern w:val="0"/>
          <w:sz w:val="20"/>
          <w:szCs w:val="20"/>
          <w:lang w:val="en-GB"/>
        </w:rPr>
        <w:t xml:space="preserve"> HARQ-ACK codebook,</w:t>
      </w:r>
      <w:r w:rsidR="001343D7">
        <w:rPr>
          <w:rFonts w:ascii="Times New Roman" w:eastAsia="宋体" w:hAnsi="Times New Roman" w:cs="Times New Roman"/>
          <w:color w:val="000000"/>
          <w:kern w:val="0"/>
          <w:sz w:val="20"/>
          <w:szCs w:val="20"/>
          <w:lang w:val="en-GB"/>
        </w:rPr>
        <w:t xml:space="preserve"> UE needs to determine the candidate PDSCH reception occasions based on K1 set and PDSCH TDRA table.</w:t>
      </w:r>
    </w:p>
    <w:p w14:paraId="5A9E45E0" w14:textId="187B1FA5" w:rsidR="009A08B0" w:rsidRPr="002B5AF4" w:rsidRDefault="001343D7" w:rsidP="007A428F">
      <w:pPr>
        <w:widowControl/>
        <w:contextualSpacing/>
        <w:rPr>
          <w:rFonts w:ascii="Times" w:eastAsia="Batang" w:hAnsi="Times" w:cs="Times"/>
          <w:kern w:val="0"/>
          <w:sz w:val="20"/>
          <w:szCs w:val="20"/>
          <w:lang w:val="en-GB"/>
        </w:rPr>
      </w:pPr>
      <w:r>
        <w:rPr>
          <w:rFonts w:ascii="Times New Roman" w:eastAsia="宋体" w:hAnsi="Times New Roman" w:cs="Times New Roman"/>
          <w:color w:val="000000"/>
          <w:kern w:val="0"/>
          <w:sz w:val="20"/>
          <w:szCs w:val="20"/>
          <w:lang w:val="en-GB"/>
        </w:rPr>
        <w:t>I</w:t>
      </w:r>
      <w:r w:rsidR="004941CC">
        <w:rPr>
          <w:rFonts w:ascii="Times New Roman" w:eastAsia="宋体" w:hAnsi="Times New Roman" w:cs="Times New Roman"/>
          <w:color w:val="000000"/>
          <w:kern w:val="0"/>
          <w:sz w:val="20"/>
          <w:szCs w:val="20"/>
          <w:lang w:val="en-GB"/>
        </w:rPr>
        <w:t xml:space="preserve">t was agreed that </w:t>
      </w:r>
      <w:bookmarkStart w:id="12" w:name="_Hlk78894140"/>
      <w:r w:rsidR="009A08B0">
        <w:rPr>
          <w:rFonts w:ascii="Times" w:eastAsia="Batang" w:hAnsi="Times" w:cs="Times"/>
          <w:kern w:val="0"/>
          <w:sz w:val="20"/>
          <w:szCs w:val="20"/>
          <w:lang w:val="en-GB"/>
        </w:rPr>
        <w:t>f</w:t>
      </w:r>
      <w:r w:rsidR="009A08B0" w:rsidRPr="002B5AF4">
        <w:rPr>
          <w:rFonts w:ascii="Times" w:eastAsia="Batang" w:hAnsi="Times" w:cs="Times"/>
          <w:kern w:val="0"/>
          <w:sz w:val="20"/>
          <w:szCs w:val="20"/>
          <w:lang w:val="en-GB"/>
        </w:rPr>
        <w:t>or TDM-ed unicast and multicast, for Type-1 HARQ-ACK codebook construction for ACK/NACK-based unicast and multicast to be multiplexed in the same PUCCH resource, determining PDSCH reception candidate occasions</w:t>
      </w:r>
      <w:bookmarkEnd w:id="12"/>
      <w:r w:rsidR="009A08B0" w:rsidRPr="002B5AF4">
        <w:rPr>
          <w:rFonts w:ascii="Times" w:eastAsia="Batang" w:hAnsi="Times" w:cs="Times"/>
          <w:kern w:val="0"/>
          <w:sz w:val="20"/>
          <w:szCs w:val="20"/>
          <w:lang w:val="en-GB"/>
        </w:rPr>
        <w:t xml:space="preserve"> is based on down-selecting one of the two alternatives as follows:</w:t>
      </w:r>
    </w:p>
    <w:p w14:paraId="04EB7F24" w14:textId="77777777" w:rsidR="009A08B0" w:rsidRPr="002B5AF4" w:rsidRDefault="009A08B0" w:rsidP="007A428F">
      <w:pPr>
        <w:widowControl/>
        <w:numPr>
          <w:ilvl w:val="0"/>
          <w:numId w:val="49"/>
        </w:numPr>
        <w:overflowPunct w:val="0"/>
        <w:autoSpaceDE w:val="0"/>
        <w:autoSpaceDN w:val="0"/>
        <w:adjustRightInd w:val="0"/>
        <w:contextualSpacing/>
        <w:textAlignment w:val="baseline"/>
        <w:rPr>
          <w:rFonts w:ascii="Times" w:eastAsia="Batang" w:hAnsi="Times" w:cs="Times"/>
          <w:kern w:val="0"/>
          <w:sz w:val="20"/>
          <w:szCs w:val="20"/>
          <w:lang w:val="en-GB"/>
        </w:rPr>
      </w:pPr>
      <w:r w:rsidRPr="002B5AF4">
        <w:rPr>
          <w:rFonts w:ascii="Times" w:eastAsia="Batang" w:hAnsi="Times" w:cs="Times"/>
          <w:kern w:val="0"/>
          <w:sz w:val="20"/>
          <w:szCs w:val="20"/>
          <w:lang w:val="en-GB"/>
        </w:rPr>
        <w:t>Alt 1:</w:t>
      </w:r>
    </w:p>
    <w:p w14:paraId="5979369B" w14:textId="77777777" w:rsidR="009A08B0" w:rsidRPr="002B5AF4" w:rsidRDefault="009A08B0" w:rsidP="007A428F">
      <w:pPr>
        <w:widowControl/>
        <w:numPr>
          <w:ilvl w:val="1"/>
          <w:numId w:val="49"/>
        </w:numPr>
        <w:overflowPunct w:val="0"/>
        <w:autoSpaceDE w:val="0"/>
        <w:autoSpaceDN w:val="0"/>
        <w:adjustRightInd w:val="0"/>
        <w:contextualSpacing/>
        <w:textAlignment w:val="baseline"/>
        <w:rPr>
          <w:rFonts w:ascii="Times" w:eastAsia="Batang" w:hAnsi="Times" w:cs="Times"/>
          <w:kern w:val="0"/>
          <w:sz w:val="20"/>
          <w:szCs w:val="20"/>
          <w:lang w:val="en-GB"/>
        </w:rPr>
      </w:pPr>
      <w:r w:rsidRPr="002B5AF4">
        <w:rPr>
          <w:rFonts w:ascii="Times" w:eastAsia="Batang" w:hAnsi="Times" w:cs="Times"/>
          <w:kern w:val="0"/>
          <w:sz w:val="20"/>
          <w:szCs w:val="20"/>
          <w:lang w:val="en-GB"/>
        </w:rPr>
        <w:t xml:space="preserve">for slot timing values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2B5AF4">
        <w:rPr>
          <w:rFonts w:ascii="Times" w:eastAsia="Batang" w:hAnsi="Times" w:cs="Times"/>
          <w:kern w:val="0"/>
          <w:sz w:val="20"/>
          <w:szCs w:val="20"/>
          <w:lang w:val="en-GB"/>
        </w:rPr>
        <w:t xml:space="preserve"> in the intersection of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2B5AF4">
        <w:rPr>
          <w:rFonts w:ascii="Times" w:eastAsia="Batang" w:hAnsi="Times" w:cs="Times"/>
          <w:kern w:val="0"/>
          <w:sz w:val="20"/>
          <w:szCs w:val="20"/>
          <w:lang w:val="en-GB"/>
        </w:rPr>
        <w:t xml:space="preserve"> set </w:t>
      </w:r>
      <w:r w:rsidRPr="002B5AF4">
        <w:rPr>
          <w:rFonts w:ascii="Times" w:eastAsia="Gulim" w:hAnsi="Times" w:cs="Times"/>
          <w:kern w:val="0"/>
          <w:sz w:val="20"/>
          <w:szCs w:val="20"/>
          <w:lang w:val="en-GB" w:eastAsia="x-none"/>
        </w:rPr>
        <w:t xml:space="preserve">for unicast </w:t>
      </w:r>
      <w:r w:rsidRPr="002B5AF4">
        <w:rPr>
          <w:rFonts w:ascii="Times" w:eastAsia="Batang" w:hAnsi="Times" w:cs="Times"/>
          <w:kern w:val="0"/>
          <w:sz w:val="20"/>
          <w:szCs w:val="20"/>
          <w:lang w:val="en-GB"/>
        </w:rPr>
        <w:t xml:space="preserve">(termed set </w:t>
      </w:r>
      <w:r w:rsidRPr="002B5AF4">
        <w:rPr>
          <w:rFonts w:ascii="Times" w:eastAsia="Batang" w:hAnsi="Times" w:cs="Times"/>
          <w:i/>
          <w:kern w:val="0"/>
          <w:sz w:val="20"/>
          <w:szCs w:val="20"/>
          <w:lang w:val="en-GB"/>
        </w:rPr>
        <w:t>A</w:t>
      </w:r>
      <w:r w:rsidRPr="002B5AF4">
        <w:rPr>
          <w:rFonts w:ascii="Times" w:eastAsia="Batang" w:hAnsi="Times" w:cs="Times"/>
          <w:kern w:val="0"/>
          <w:sz w:val="20"/>
          <w:szCs w:val="20"/>
          <w:lang w:val="en-GB"/>
        </w:rPr>
        <w:t>)</w:t>
      </w:r>
      <w:r w:rsidRPr="002B5AF4">
        <w:rPr>
          <w:rFonts w:ascii="Times" w:eastAsia="Gulim" w:hAnsi="Times" w:cs="Times"/>
          <w:kern w:val="0"/>
          <w:sz w:val="20"/>
          <w:szCs w:val="20"/>
          <w:lang w:val="en-GB" w:eastAsia="x-none"/>
        </w:rPr>
        <w:t xml:space="preserve"> and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2B5AF4">
        <w:rPr>
          <w:rFonts w:ascii="Times" w:eastAsia="Times New Roman" w:hAnsi="Times" w:cs="Times"/>
          <w:kern w:val="0"/>
          <w:sz w:val="20"/>
          <w:szCs w:val="20"/>
          <w:lang w:val="en-GB"/>
        </w:rPr>
        <w:t xml:space="preserve"> set for multicast (</w:t>
      </w:r>
      <w:r w:rsidRPr="002B5AF4">
        <w:rPr>
          <w:rFonts w:ascii="Times" w:eastAsia="Batang" w:hAnsi="Times" w:cs="Times"/>
          <w:kern w:val="0"/>
          <w:sz w:val="20"/>
          <w:szCs w:val="20"/>
          <w:lang w:val="en-GB"/>
        </w:rPr>
        <w:t xml:space="preserve">termed </w:t>
      </w:r>
      <w:r w:rsidRPr="002B5AF4">
        <w:rPr>
          <w:rFonts w:ascii="Times" w:eastAsia="Times New Roman" w:hAnsi="Times" w:cs="Times"/>
          <w:kern w:val="0"/>
          <w:sz w:val="20"/>
          <w:szCs w:val="20"/>
          <w:lang w:val="en-GB"/>
        </w:rPr>
        <w:t xml:space="preserve">set </w:t>
      </w:r>
      <w:r w:rsidRPr="002B5AF4">
        <w:rPr>
          <w:rFonts w:ascii="Times" w:eastAsia="Times New Roman" w:hAnsi="Times" w:cs="Times"/>
          <w:i/>
          <w:kern w:val="0"/>
          <w:sz w:val="20"/>
          <w:szCs w:val="20"/>
          <w:lang w:val="en-GB"/>
        </w:rPr>
        <w:t>B</w:t>
      </w:r>
      <w:r w:rsidRPr="002B5AF4">
        <w:rPr>
          <w:rFonts w:ascii="Times" w:eastAsia="Times New Roman" w:hAnsi="Times" w:cs="Times"/>
          <w:kern w:val="0"/>
          <w:sz w:val="20"/>
          <w:szCs w:val="20"/>
          <w:lang w:val="en-GB"/>
        </w:rPr>
        <w:t xml:space="preserve">), based on </w:t>
      </w:r>
      <w:r w:rsidRPr="002B5AF4">
        <w:rPr>
          <w:rFonts w:ascii="Times" w:eastAsia="Batang" w:hAnsi="Times" w:cs="Times"/>
          <w:kern w:val="0"/>
          <w:sz w:val="20"/>
          <w:szCs w:val="20"/>
          <w:lang w:val="en-GB"/>
        </w:rPr>
        <w:t xml:space="preserve">union of the PDSCH TDRA sets, </w:t>
      </w:r>
    </w:p>
    <w:p w14:paraId="1A30D0CC" w14:textId="77777777" w:rsidR="009A08B0" w:rsidRPr="002B5AF4" w:rsidRDefault="009A08B0" w:rsidP="007A428F">
      <w:pPr>
        <w:widowControl/>
        <w:numPr>
          <w:ilvl w:val="1"/>
          <w:numId w:val="49"/>
        </w:numPr>
        <w:overflowPunct w:val="0"/>
        <w:autoSpaceDE w:val="0"/>
        <w:autoSpaceDN w:val="0"/>
        <w:adjustRightInd w:val="0"/>
        <w:contextualSpacing/>
        <w:textAlignment w:val="baseline"/>
        <w:rPr>
          <w:rFonts w:ascii="Times" w:eastAsia="Batang" w:hAnsi="Times" w:cs="Times"/>
          <w:kern w:val="0"/>
          <w:sz w:val="20"/>
          <w:szCs w:val="20"/>
          <w:lang w:val="en-GB"/>
        </w:rPr>
      </w:pPr>
      <w:r w:rsidRPr="002B5AF4">
        <w:rPr>
          <w:rFonts w:ascii="Times" w:eastAsia="Batang" w:hAnsi="Times" w:cs="Times"/>
          <w:kern w:val="0"/>
          <w:sz w:val="20"/>
          <w:szCs w:val="20"/>
          <w:lang w:val="en-GB"/>
        </w:rPr>
        <w:t xml:space="preserve">for slot timing values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2B5AF4">
        <w:rPr>
          <w:rFonts w:ascii="Times" w:eastAsia="Batang" w:hAnsi="Times" w:cs="Times"/>
          <w:kern w:val="0"/>
          <w:sz w:val="20"/>
          <w:szCs w:val="20"/>
          <w:lang w:val="en-GB"/>
        </w:rPr>
        <w:t xml:space="preserve"> in set A but not in set B, based on PDSCH TDRA set for unicast, and</w:t>
      </w:r>
    </w:p>
    <w:p w14:paraId="5DC6D895" w14:textId="77777777" w:rsidR="009A08B0" w:rsidRPr="002B5AF4" w:rsidRDefault="009A08B0" w:rsidP="007A428F">
      <w:pPr>
        <w:widowControl/>
        <w:numPr>
          <w:ilvl w:val="1"/>
          <w:numId w:val="49"/>
        </w:numPr>
        <w:overflowPunct w:val="0"/>
        <w:autoSpaceDE w:val="0"/>
        <w:autoSpaceDN w:val="0"/>
        <w:adjustRightInd w:val="0"/>
        <w:contextualSpacing/>
        <w:textAlignment w:val="baseline"/>
        <w:rPr>
          <w:rFonts w:ascii="Times" w:eastAsia="Batang" w:hAnsi="Times" w:cs="Times"/>
          <w:kern w:val="0"/>
          <w:sz w:val="20"/>
          <w:szCs w:val="20"/>
          <w:lang w:val="en-GB"/>
        </w:rPr>
      </w:pPr>
      <w:r w:rsidRPr="002B5AF4">
        <w:rPr>
          <w:rFonts w:ascii="Times" w:eastAsia="Batang" w:hAnsi="Times" w:cs="Times"/>
          <w:kern w:val="0"/>
          <w:sz w:val="20"/>
          <w:szCs w:val="20"/>
          <w:lang w:val="en-GB"/>
        </w:rPr>
        <w:t xml:space="preserve">for slot timing values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2B5AF4">
        <w:rPr>
          <w:rFonts w:ascii="Times" w:eastAsia="Batang" w:hAnsi="Times" w:cs="Times"/>
          <w:kern w:val="0"/>
          <w:sz w:val="20"/>
          <w:szCs w:val="20"/>
          <w:lang w:val="en-GB"/>
        </w:rPr>
        <w:t xml:space="preserve"> in set B but not in set A, based on PDSCH TDRA set for multicast. </w:t>
      </w:r>
    </w:p>
    <w:p w14:paraId="306FA7FE" w14:textId="77777777" w:rsidR="009A08B0" w:rsidRPr="002B5AF4" w:rsidRDefault="009A08B0" w:rsidP="007A428F">
      <w:pPr>
        <w:widowControl/>
        <w:numPr>
          <w:ilvl w:val="0"/>
          <w:numId w:val="49"/>
        </w:numPr>
        <w:overflowPunct w:val="0"/>
        <w:autoSpaceDE w:val="0"/>
        <w:autoSpaceDN w:val="0"/>
        <w:adjustRightInd w:val="0"/>
        <w:contextualSpacing/>
        <w:textAlignment w:val="baseline"/>
        <w:rPr>
          <w:rFonts w:ascii="Times" w:eastAsia="Batang" w:hAnsi="Times" w:cs="Times"/>
          <w:kern w:val="0"/>
          <w:sz w:val="20"/>
          <w:szCs w:val="20"/>
          <w:lang w:val="en-GB"/>
        </w:rPr>
      </w:pPr>
      <w:r w:rsidRPr="002B5AF4">
        <w:rPr>
          <w:rFonts w:ascii="Times" w:eastAsia="Batang" w:hAnsi="Times" w:cs="Times"/>
          <w:kern w:val="0"/>
          <w:sz w:val="20"/>
          <w:szCs w:val="20"/>
          <w:lang w:val="en-GB"/>
        </w:rPr>
        <w:t xml:space="preserve">Alt 2: for slot timing values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2B5AF4">
        <w:rPr>
          <w:rFonts w:ascii="Times" w:eastAsia="Batang" w:hAnsi="Times" w:cs="Times"/>
          <w:kern w:val="0"/>
          <w:sz w:val="20"/>
          <w:szCs w:val="20"/>
          <w:lang w:val="en-GB"/>
        </w:rPr>
        <w:t xml:space="preserve"> in the union of </w:t>
      </w:r>
      <m:oMath>
        <m:sSub>
          <m:sSubPr>
            <m:ctrlPr>
              <w:rPr>
                <w:rFonts w:ascii="Cambria Math" w:hAnsi="Cambria Math"/>
              </w:rPr>
            </m:ctrlPr>
          </m:sSubPr>
          <m:e>
            <m:r>
              <w:rPr>
                <w:rFonts w:ascii="Cambria Math" w:hAnsi="Cambria Math"/>
              </w:rPr>
              <m:t>K</m:t>
            </m:r>
          </m:e>
          <m:sub>
            <m:r>
              <m:rPr>
                <m:sty m:val="p"/>
              </m:rPr>
              <w:rPr>
                <w:rFonts w:ascii="Cambria Math" w:hAnsi="Cambria Math"/>
              </w:rPr>
              <m:t>1</m:t>
            </m:r>
          </m:sub>
        </m:sSub>
      </m:oMath>
      <w:r w:rsidRPr="002B5AF4">
        <w:rPr>
          <w:rFonts w:ascii="Times" w:eastAsia="Batang" w:hAnsi="Times" w:cs="Times"/>
          <w:kern w:val="0"/>
          <w:sz w:val="20"/>
          <w:szCs w:val="20"/>
          <w:lang w:val="en-GB"/>
        </w:rPr>
        <w:t xml:space="preserve"> set for unicast and </w:t>
      </w:r>
      <m:oMath>
        <m:sSub>
          <m:sSubPr>
            <m:ctrlPr>
              <w:rPr>
                <w:rFonts w:ascii="Cambria Math" w:hAnsi="Cambria Math"/>
              </w:rPr>
            </m:ctrlPr>
          </m:sSubPr>
          <m:e>
            <m:r>
              <w:rPr>
                <w:rFonts w:ascii="Cambria Math" w:hAnsi="Cambria Math"/>
              </w:rPr>
              <m:t>K</m:t>
            </m:r>
          </m:e>
          <m:sub>
            <m:r>
              <m:rPr>
                <m:sty m:val="p"/>
              </m:rPr>
              <w:rPr>
                <w:rFonts w:ascii="Cambria Math" w:hAnsi="Cambria Math"/>
              </w:rPr>
              <m:t>1</m:t>
            </m:r>
          </m:sub>
        </m:sSub>
      </m:oMath>
      <w:r w:rsidRPr="002B5AF4">
        <w:rPr>
          <w:rFonts w:ascii="Times" w:eastAsia="Batang" w:hAnsi="Times" w:cs="Times"/>
          <w:kern w:val="0"/>
          <w:sz w:val="20"/>
          <w:szCs w:val="20"/>
          <w:lang w:val="en-GB"/>
        </w:rPr>
        <w:t xml:space="preserve"> set for multicast, based on the union of the PDSCH TDRA sets.</w:t>
      </w:r>
    </w:p>
    <w:p w14:paraId="70D450B7" w14:textId="6BB178E0" w:rsidR="00170FE7" w:rsidRDefault="00F41D0C" w:rsidP="005D3BA2">
      <w:pPr>
        <w:widowControl/>
        <w:spacing w:before="120" w:after="120"/>
        <w:rPr>
          <w:rFonts w:ascii="Times" w:eastAsia="Times New Roman" w:hAnsi="Times" w:cs="Times New Roman"/>
          <w:kern w:val="0"/>
          <w:sz w:val="20"/>
          <w:szCs w:val="20"/>
          <w:lang w:val="en-GB"/>
        </w:rPr>
      </w:pPr>
      <w:r>
        <w:rPr>
          <w:rFonts w:ascii="Times" w:eastAsia="Times New Roman" w:hAnsi="Times" w:cs="Times New Roman"/>
          <w:kern w:val="0"/>
          <w:sz w:val="20"/>
          <w:szCs w:val="20"/>
          <w:lang w:val="en-GB"/>
        </w:rPr>
        <w:t xml:space="preserve">Considering that the configuration of K1 set for multicast has to take into the worse UEs in the MBS group, the value of K1 would be </w:t>
      </w:r>
      <w:proofErr w:type="spellStart"/>
      <w:r>
        <w:rPr>
          <w:rFonts w:ascii="Times" w:eastAsia="Times New Roman" w:hAnsi="Times" w:cs="Times New Roman"/>
          <w:kern w:val="0"/>
          <w:sz w:val="20"/>
          <w:szCs w:val="20"/>
          <w:lang w:val="en-GB"/>
        </w:rPr>
        <w:t>lager</w:t>
      </w:r>
      <w:proofErr w:type="spellEnd"/>
      <w:r>
        <w:rPr>
          <w:rFonts w:ascii="Times" w:eastAsia="Times New Roman" w:hAnsi="Times" w:cs="Times New Roman"/>
          <w:kern w:val="0"/>
          <w:sz w:val="20"/>
          <w:szCs w:val="20"/>
          <w:lang w:val="en-GB"/>
        </w:rPr>
        <w:t xml:space="preserve"> than that of unicast</w:t>
      </w:r>
      <w:r w:rsidR="005D3BA2">
        <w:rPr>
          <w:rFonts w:ascii="Times" w:eastAsia="Times New Roman" w:hAnsi="Times" w:cs="Times New Roman"/>
          <w:kern w:val="0"/>
          <w:sz w:val="20"/>
          <w:szCs w:val="20"/>
          <w:lang w:val="en-GB"/>
        </w:rPr>
        <w:t xml:space="preserve"> for the UE with PDSCH process</w:t>
      </w:r>
      <w:r w:rsidR="00BD3DAB" w:rsidRPr="007A428F">
        <w:rPr>
          <w:rFonts w:ascii="Times" w:eastAsia="Times New Roman" w:hAnsi="Times" w:cs="Times New Roman"/>
          <w:kern w:val="0"/>
          <w:sz w:val="20"/>
          <w:szCs w:val="20"/>
          <w:lang w:val="en-GB"/>
        </w:rPr>
        <w:t>ing</w:t>
      </w:r>
      <w:r w:rsidR="005D3BA2">
        <w:rPr>
          <w:rFonts w:ascii="Times" w:eastAsia="Times New Roman" w:hAnsi="Times" w:cs="Times New Roman"/>
          <w:kern w:val="0"/>
          <w:sz w:val="20"/>
          <w:szCs w:val="20"/>
          <w:lang w:val="en-GB"/>
        </w:rPr>
        <w:t xml:space="preserve"> capability</w:t>
      </w:r>
      <w:r w:rsidR="00BD3DAB">
        <w:rPr>
          <w:rFonts w:ascii="Times" w:eastAsia="Times New Roman" w:hAnsi="Times" w:cs="Times New Roman"/>
          <w:kern w:val="0"/>
          <w:sz w:val="20"/>
          <w:szCs w:val="20"/>
          <w:lang w:val="en-GB"/>
        </w:rPr>
        <w:t xml:space="preserve"> 2.</w:t>
      </w:r>
      <w:r w:rsidRPr="007A428F">
        <w:rPr>
          <w:rFonts w:ascii="Times" w:eastAsia="Times New Roman" w:hAnsi="Times" w:cs="Times New Roman"/>
          <w:kern w:val="0"/>
          <w:sz w:val="20"/>
          <w:szCs w:val="20"/>
          <w:lang w:val="en-GB"/>
        </w:rPr>
        <w:t xml:space="preserve"> </w:t>
      </w:r>
      <w:r w:rsidR="005D3BA2">
        <w:rPr>
          <w:rFonts w:ascii="Times" w:hAnsi="Times" w:cs="Times New Roman"/>
          <w:kern w:val="0"/>
          <w:sz w:val="20"/>
          <w:szCs w:val="20"/>
          <w:lang w:val="en-GB"/>
        </w:rPr>
        <w:t>I</w:t>
      </w:r>
      <w:r w:rsidR="00662C9D">
        <w:rPr>
          <w:rFonts w:ascii="Times" w:hAnsi="Times" w:cs="Times New Roman"/>
          <w:kern w:val="0"/>
          <w:sz w:val="20"/>
          <w:szCs w:val="20"/>
          <w:lang w:val="en-GB"/>
        </w:rPr>
        <w:t>t is obviously that Alt 1 can benefit from</w:t>
      </w:r>
      <w:r w:rsidR="00812B36">
        <w:rPr>
          <w:rFonts w:ascii="Times" w:hAnsi="Times" w:cs="Times New Roman"/>
          <w:kern w:val="0"/>
          <w:sz w:val="20"/>
          <w:szCs w:val="20"/>
          <w:lang w:val="en-GB"/>
        </w:rPr>
        <w:t xml:space="preserve"> the HARQ-ACK </w:t>
      </w:r>
      <w:r w:rsidR="00CD36BE">
        <w:rPr>
          <w:rFonts w:ascii="Times" w:hAnsi="Times" w:cs="Times New Roman"/>
          <w:kern w:val="0"/>
          <w:sz w:val="20"/>
          <w:szCs w:val="20"/>
          <w:lang w:val="en-GB"/>
        </w:rPr>
        <w:t>codebook</w:t>
      </w:r>
      <w:r w:rsidR="00812B36">
        <w:rPr>
          <w:rFonts w:ascii="Times" w:hAnsi="Times" w:cs="Times New Roman"/>
          <w:kern w:val="0"/>
          <w:sz w:val="20"/>
          <w:szCs w:val="20"/>
          <w:lang w:val="en-GB"/>
        </w:rPr>
        <w:t xml:space="preserve"> size</w:t>
      </w:r>
      <w:r w:rsidR="00CD36BE">
        <w:rPr>
          <w:rFonts w:ascii="Times" w:hAnsi="Times" w:cs="Times New Roman"/>
          <w:kern w:val="0"/>
          <w:sz w:val="20"/>
          <w:szCs w:val="20"/>
          <w:lang w:val="en-GB"/>
        </w:rPr>
        <w:t xml:space="preserve"> reduction</w:t>
      </w:r>
      <w:r w:rsidR="00662C9D">
        <w:rPr>
          <w:rFonts w:ascii="Times" w:hAnsi="Times" w:cs="Times New Roman"/>
          <w:kern w:val="0"/>
          <w:sz w:val="20"/>
          <w:szCs w:val="20"/>
          <w:lang w:val="en-GB"/>
        </w:rPr>
        <w:t xml:space="preserve">, since </w:t>
      </w:r>
      <w:r w:rsidR="00662C9D">
        <w:rPr>
          <w:rFonts w:ascii="Times" w:eastAsia="Times New Roman" w:hAnsi="Times" w:cs="Times New Roman"/>
          <w:kern w:val="0"/>
          <w:sz w:val="20"/>
          <w:szCs w:val="20"/>
          <w:lang w:val="en-GB"/>
        </w:rPr>
        <w:t>t</w:t>
      </w:r>
      <w:r w:rsidR="00812B36" w:rsidRPr="00756FAD">
        <w:rPr>
          <w:rFonts w:ascii="Times" w:eastAsia="Times New Roman" w:hAnsi="Times" w:cs="Times New Roman"/>
          <w:kern w:val="0"/>
          <w:sz w:val="20"/>
          <w:szCs w:val="20"/>
          <w:lang w:val="en-GB"/>
        </w:rPr>
        <w:t xml:space="preserve">he union </w:t>
      </w:r>
      <w:r w:rsidR="00812B36">
        <w:rPr>
          <w:rFonts w:ascii="Times" w:eastAsia="Times New Roman" w:hAnsi="Times" w:cs="Times New Roman"/>
          <w:kern w:val="0"/>
          <w:sz w:val="20"/>
          <w:szCs w:val="20"/>
          <w:lang w:val="en-GB"/>
        </w:rPr>
        <w:t xml:space="preserve">operation </w:t>
      </w:r>
      <w:r w:rsidR="00812B36" w:rsidRPr="00756FAD">
        <w:rPr>
          <w:rFonts w:ascii="Times" w:eastAsia="Times New Roman" w:hAnsi="Times" w:cs="Times New Roman"/>
          <w:kern w:val="0"/>
          <w:sz w:val="20"/>
          <w:szCs w:val="20"/>
          <w:lang w:val="en-GB"/>
        </w:rPr>
        <w:t>of the PDSCH TDRA sets of the unicast service and the multicast service</w:t>
      </w:r>
      <w:r w:rsidR="00812B36">
        <w:rPr>
          <w:rFonts w:ascii="Times" w:eastAsia="Times New Roman" w:hAnsi="Times" w:cs="Times New Roman"/>
          <w:kern w:val="0"/>
          <w:sz w:val="20"/>
          <w:szCs w:val="20"/>
          <w:lang w:val="en-GB"/>
        </w:rPr>
        <w:t xml:space="preserve"> only </w:t>
      </w:r>
      <w:r w:rsidR="00662C9D">
        <w:rPr>
          <w:rFonts w:ascii="Times" w:eastAsia="Times New Roman" w:hAnsi="Times" w:cs="Times New Roman"/>
          <w:kern w:val="0"/>
          <w:sz w:val="20"/>
          <w:szCs w:val="20"/>
          <w:lang w:val="en-GB"/>
        </w:rPr>
        <w:t>applies</w:t>
      </w:r>
      <w:r w:rsidR="00812B36">
        <w:rPr>
          <w:rFonts w:ascii="Times" w:eastAsia="Times New Roman" w:hAnsi="Times" w:cs="Times New Roman"/>
          <w:kern w:val="0"/>
          <w:sz w:val="20"/>
          <w:szCs w:val="20"/>
          <w:lang w:val="en-GB"/>
        </w:rPr>
        <w:t xml:space="preserve"> to the slots correspond</w:t>
      </w:r>
      <w:r w:rsidR="007C2526">
        <w:rPr>
          <w:rFonts w:ascii="Times" w:eastAsia="Times New Roman" w:hAnsi="Times" w:cs="Times New Roman"/>
          <w:kern w:val="0"/>
          <w:sz w:val="20"/>
          <w:szCs w:val="20"/>
          <w:lang w:val="en-GB"/>
        </w:rPr>
        <w:t>ing</w:t>
      </w:r>
      <w:r w:rsidR="00812B36">
        <w:rPr>
          <w:rFonts w:ascii="Times" w:eastAsia="Times New Roman" w:hAnsi="Times" w:cs="Times New Roman"/>
          <w:kern w:val="0"/>
          <w:sz w:val="20"/>
          <w:szCs w:val="20"/>
          <w:lang w:val="en-GB"/>
        </w:rPr>
        <w:t xml:space="preserve"> to </w:t>
      </w:r>
      <w:r w:rsidR="007C2526">
        <w:rPr>
          <w:rFonts w:ascii="Times" w:eastAsia="Times New Roman" w:hAnsi="Times" w:cs="Times New Roman"/>
          <w:kern w:val="0"/>
          <w:sz w:val="20"/>
          <w:szCs w:val="20"/>
          <w:lang w:val="en-GB"/>
        </w:rPr>
        <w:t xml:space="preserve">the </w:t>
      </w:r>
      <w:r w:rsidR="00812B36">
        <w:rPr>
          <w:rFonts w:ascii="Times" w:eastAsia="Times New Roman" w:hAnsi="Times" w:cs="Times New Roman"/>
          <w:kern w:val="0"/>
          <w:sz w:val="20"/>
          <w:szCs w:val="20"/>
          <w:lang w:val="en-GB"/>
        </w:rPr>
        <w:t xml:space="preserve">intersection of K1 </w:t>
      </w:r>
      <w:r w:rsidR="00170FE7">
        <w:rPr>
          <w:rFonts w:ascii="Times" w:eastAsia="Times New Roman" w:hAnsi="Times" w:cs="Times New Roman"/>
          <w:kern w:val="0"/>
          <w:sz w:val="20"/>
          <w:szCs w:val="20"/>
          <w:lang w:val="en-GB"/>
        </w:rPr>
        <w:t xml:space="preserve">set </w:t>
      </w:r>
      <w:r w:rsidR="00812B36">
        <w:rPr>
          <w:rFonts w:ascii="Times" w:eastAsia="Times New Roman" w:hAnsi="Times" w:cs="Times New Roman"/>
          <w:kern w:val="0"/>
          <w:sz w:val="20"/>
          <w:szCs w:val="20"/>
          <w:lang w:val="en-GB"/>
        </w:rPr>
        <w:t xml:space="preserve">of unicast and K1 </w:t>
      </w:r>
      <w:r w:rsidR="00170FE7">
        <w:rPr>
          <w:rFonts w:ascii="Times" w:eastAsia="Times New Roman" w:hAnsi="Times" w:cs="Times New Roman"/>
          <w:kern w:val="0"/>
          <w:sz w:val="20"/>
          <w:szCs w:val="20"/>
          <w:lang w:val="en-GB"/>
        </w:rPr>
        <w:t xml:space="preserve">set </w:t>
      </w:r>
      <w:r w:rsidR="00812B36">
        <w:rPr>
          <w:rFonts w:ascii="Times" w:eastAsia="Times New Roman" w:hAnsi="Times" w:cs="Times New Roman"/>
          <w:kern w:val="0"/>
          <w:sz w:val="20"/>
          <w:szCs w:val="20"/>
          <w:lang w:val="en-GB"/>
        </w:rPr>
        <w:t xml:space="preserve">of </w:t>
      </w:r>
      <w:proofErr w:type="gramStart"/>
      <w:r w:rsidR="00170FE7">
        <w:rPr>
          <w:rFonts w:ascii="Times" w:eastAsia="Times New Roman" w:hAnsi="Times" w:cs="Times New Roman"/>
          <w:kern w:val="0"/>
          <w:sz w:val="20"/>
          <w:szCs w:val="20"/>
          <w:lang w:val="en-GB"/>
        </w:rPr>
        <w:t>multicast</w:t>
      </w:r>
      <w:proofErr w:type="gramEnd"/>
      <w:r w:rsidR="00812B36">
        <w:rPr>
          <w:rFonts w:ascii="Times" w:eastAsia="Times New Roman" w:hAnsi="Times" w:cs="Times New Roman"/>
          <w:kern w:val="0"/>
          <w:sz w:val="20"/>
          <w:szCs w:val="20"/>
          <w:lang w:val="en-GB"/>
        </w:rPr>
        <w:t>.</w:t>
      </w:r>
      <w:r w:rsidR="003103DD">
        <w:rPr>
          <w:rFonts w:ascii="Times" w:eastAsia="Times New Roman" w:hAnsi="Times" w:cs="Times New Roman"/>
          <w:kern w:val="0"/>
          <w:sz w:val="20"/>
          <w:szCs w:val="20"/>
          <w:lang w:val="en-GB"/>
        </w:rPr>
        <w:t xml:space="preserve"> For example, assuming K1 set for unicast is {2,4}, and K1 set for multicast is {4,8}. Then the </w:t>
      </w:r>
      <w:r w:rsidR="00D519D7">
        <w:rPr>
          <w:rFonts w:ascii="Times" w:eastAsia="Times New Roman" w:hAnsi="Times" w:cs="Times New Roman"/>
          <w:kern w:val="0"/>
          <w:sz w:val="20"/>
          <w:szCs w:val="20"/>
          <w:lang w:val="en-GB"/>
        </w:rPr>
        <w:t>type 1</w:t>
      </w:r>
      <w:r w:rsidR="003103DD">
        <w:rPr>
          <w:rFonts w:ascii="Times" w:eastAsia="Times New Roman" w:hAnsi="Times" w:cs="Times New Roman"/>
          <w:kern w:val="0"/>
          <w:sz w:val="20"/>
          <w:szCs w:val="20"/>
          <w:lang w:val="en-GB"/>
        </w:rPr>
        <w:t xml:space="preserve"> HARQ-ACK codebook construction should be based on the union of these two K1 sets, that is {2,4,8}. Then </w:t>
      </w:r>
      <w:r w:rsidR="00281518">
        <w:rPr>
          <w:rFonts w:ascii="Times" w:eastAsia="Times New Roman" w:hAnsi="Times" w:cs="Times New Roman"/>
          <w:kern w:val="0"/>
          <w:sz w:val="20"/>
          <w:szCs w:val="20"/>
          <w:lang w:val="en-GB"/>
        </w:rPr>
        <w:t xml:space="preserve">the </w:t>
      </w:r>
      <w:r w:rsidR="003103DD">
        <w:rPr>
          <w:rFonts w:ascii="Times" w:eastAsia="Times New Roman" w:hAnsi="Times" w:cs="Times New Roman"/>
          <w:kern w:val="0"/>
          <w:sz w:val="20"/>
          <w:szCs w:val="20"/>
          <w:lang w:val="en-GB"/>
        </w:rPr>
        <w:t xml:space="preserve">UE needs to determine the candidate of PDSCH reception occasions in each </w:t>
      </w:r>
      <w:r w:rsidR="00281518">
        <w:rPr>
          <w:rFonts w:ascii="Times" w:eastAsia="Times New Roman" w:hAnsi="Times" w:cs="Times New Roman"/>
          <w:kern w:val="0"/>
          <w:sz w:val="20"/>
          <w:szCs w:val="20"/>
          <w:lang w:val="en-GB"/>
        </w:rPr>
        <w:t xml:space="preserve">downlink </w:t>
      </w:r>
      <w:r w:rsidR="003103DD">
        <w:rPr>
          <w:rFonts w:ascii="Times" w:eastAsia="Times New Roman" w:hAnsi="Times" w:cs="Times New Roman"/>
          <w:kern w:val="0"/>
          <w:sz w:val="20"/>
          <w:szCs w:val="20"/>
          <w:lang w:val="en-GB"/>
        </w:rPr>
        <w:t>slot corresponding to each K1</w:t>
      </w:r>
      <w:r w:rsidR="00415ED6">
        <w:rPr>
          <w:rFonts w:ascii="Times" w:eastAsia="Times New Roman" w:hAnsi="Times" w:cs="Times New Roman"/>
          <w:kern w:val="0"/>
          <w:sz w:val="20"/>
          <w:szCs w:val="20"/>
          <w:lang w:val="en-GB"/>
        </w:rPr>
        <w:t xml:space="preserve"> value</w:t>
      </w:r>
      <w:r w:rsidR="003103DD">
        <w:rPr>
          <w:rFonts w:ascii="Times" w:eastAsia="Times New Roman" w:hAnsi="Times" w:cs="Times New Roman"/>
          <w:kern w:val="0"/>
          <w:sz w:val="20"/>
          <w:szCs w:val="20"/>
          <w:lang w:val="en-GB"/>
        </w:rPr>
        <w:t xml:space="preserve">. </w:t>
      </w:r>
      <w:r w:rsidR="00281518">
        <w:rPr>
          <w:rFonts w:ascii="Times" w:eastAsia="Times New Roman" w:hAnsi="Times" w:cs="Times New Roman"/>
          <w:kern w:val="0"/>
          <w:sz w:val="20"/>
          <w:szCs w:val="20"/>
          <w:lang w:val="en-GB"/>
        </w:rPr>
        <w:t>Note that w</w:t>
      </w:r>
      <w:r w:rsidR="003103DD">
        <w:rPr>
          <w:rFonts w:ascii="Times" w:eastAsia="Times New Roman" w:hAnsi="Times" w:cs="Times New Roman"/>
          <w:kern w:val="0"/>
          <w:sz w:val="20"/>
          <w:szCs w:val="20"/>
          <w:lang w:val="en-GB"/>
        </w:rPr>
        <w:t xml:space="preserve">hen k1=2, there is only unicast in this slot and no need to take the union of PDSCH TDRA </w:t>
      </w:r>
      <w:r w:rsidR="007C2526">
        <w:rPr>
          <w:rFonts w:ascii="Times" w:eastAsia="Times New Roman" w:hAnsi="Times" w:cs="Times New Roman"/>
          <w:kern w:val="0"/>
          <w:sz w:val="20"/>
          <w:szCs w:val="20"/>
          <w:lang w:val="en-GB"/>
        </w:rPr>
        <w:t xml:space="preserve">sets </w:t>
      </w:r>
      <w:r w:rsidR="003103DD">
        <w:rPr>
          <w:rFonts w:ascii="Times" w:eastAsia="Times New Roman" w:hAnsi="Times" w:cs="Times New Roman"/>
          <w:kern w:val="0"/>
          <w:sz w:val="20"/>
          <w:szCs w:val="20"/>
          <w:lang w:val="en-GB"/>
        </w:rPr>
        <w:t xml:space="preserve">of unicast and multicast, and when k1=8, there is only multicast and no need to take the union of PDSCH TDRA </w:t>
      </w:r>
      <w:r w:rsidR="007C2526">
        <w:rPr>
          <w:rFonts w:ascii="Times" w:eastAsia="Times New Roman" w:hAnsi="Times" w:cs="Times New Roman"/>
          <w:kern w:val="0"/>
          <w:sz w:val="20"/>
          <w:szCs w:val="20"/>
          <w:lang w:val="en-GB"/>
        </w:rPr>
        <w:t xml:space="preserve">sets </w:t>
      </w:r>
      <w:r w:rsidR="003103DD">
        <w:rPr>
          <w:rFonts w:ascii="Times" w:eastAsia="Times New Roman" w:hAnsi="Times" w:cs="Times New Roman"/>
          <w:kern w:val="0"/>
          <w:sz w:val="20"/>
          <w:szCs w:val="20"/>
          <w:lang w:val="en-GB"/>
        </w:rPr>
        <w:t xml:space="preserve">of unicast and multicast, either. The operation of taking the union of PDSCH TDRA </w:t>
      </w:r>
      <w:r w:rsidR="00281518">
        <w:rPr>
          <w:rFonts w:ascii="Times" w:eastAsia="Times New Roman" w:hAnsi="Times" w:cs="Times New Roman"/>
          <w:kern w:val="0"/>
          <w:sz w:val="20"/>
          <w:szCs w:val="20"/>
          <w:lang w:val="en-GB"/>
        </w:rPr>
        <w:t>set</w:t>
      </w:r>
      <w:r w:rsidR="003103DD">
        <w:rPr>
          <w:rFonts w:ascii="Times" w:eastAsia="Times New Roman" w:hAnsi="Times" w:cs="Times New Roman"/>
          <w:kern w:val="0"/>
          <w:sz w:val="20"/>
          <w:szCs w:val="20"/>
          <w:lang w:val="en-GB"/>
        </w:rPr>
        <w:t>s of unicast and multicast only is needed when k1=4.</w:t>
      </w:r>
      <w:r w:rsidR="00662C9D">
        <w:rPr>
          <w:rFonts w:ascii="Times" w:eastAsia="Times New Roman" w:hAnsi="Times" w:cs="Times New Roman"/>
          <w:kern w:val="0"/>
          <w:sz w:val="20"/>
          <w:szCs w:val="20"/>
          <w:lang w:val="en-GB"/>
        </w:rPr>
        <w:t xml:space="preserve"> </w:t>
      </w:r>
    </w:p>
    <w:p w14:paraId="1EB41284" w14:textId="77777777" w:rsidR="005D3BA2" w:rsidRDefault="005D3BA2" w:rsidP="005D3BA2">
      <w:pPr>
        <w:widowControl/>
        <w:spacing w:before="120" w:after="120"/>
        <w:rPr>
          <w:rFonts w:ascii="Times" w:hAnsi="Times" w:cs="Times New Roman"/>
          <w:kern w:val="0"/>
          <w:sz w:val="20"/>
          <w:szCs w:val="20"/>
          <w:lang w:val="en-GB"/>
        </w:rPr>
      </w:pPr>
      <w:r>
        <w:rPr>
          <w:rFonts w:ascii="Times" w:hAnsi="Times" w:cs="Times New Roman" w:hint="eastAsia"/>
          <w:kern w:val="0"/>
          <w:sz w:val="20"/>
          <w:szCs w:val="20"/>
          <w:lang w:val="en-GB"/>
        </w:rPr>
        <w:t>I</w:t>
      </w:r>
      <w:r>
        <w:rPr>
          <w:rFonts w:ascii="Times" w:hAnsi="Times" w:cs="Times New Roman"/>
          <w:kern w:val="0"/>
          <w:sz w:val="20"/>
          <w:szCs w:val="20"/>
          <w:lang w:val="en-GB"/>
        </w:rPr>
        <w:t>n addition, for both of the two alternatives, UE needs to determine the PDSCH reception occasions based on PDSCH TDRA table for each K1 value, there is no additional procedure complexity is observed for Alt 1 comparing with Alt 2.</w:t>
      </w:r>
    </w:p>
    <w:p w14:paraId="33E336D7" w14:textId="54EBE495" w:rsidR="005D3BA2" w:rsidRPr="00AD3A81" w:rsidRDefault="005D3BA2" w:rsidP="007A428F">
      <w:pPr>
        <w:widowControl/>
        <w:spacing w:before="120" w:after="120"/>
        <w:rPr>
          <w:rFonts w:ascii="Times" w:hAnsi="Times" w:cs="Times New Roman"/>
          <w:kern w:val="0"/>
          <w:sz w:val="20"/>
          <w:szCs w:val="20"/>
          <w:lang w:val="en-GB"/>
        </w:rPr>
      </w:pPr>
      <w:r>
        <w:rPr>
          <w:rFonts w:ascii="Times" w:hAnsi="Times" w:cs="Times New Roman"/>
          <w:kern w:val="0"/>
          <w:sz w:val="20"/>
          <w:szCs w:val="20"/>
          <w:lang w:val="en-GB"/>
        </w:rPr>
        <w:t xml:space="preserve">Based on the above, the following proposal is given. </w:t>
      </w:r>
    </w:p>
    <w:p w14:paraId="470CE9D7" w14:textId="760CC7FC" w:rsidR="00EF7250" w:rsidRDefault="00FE3D8F" w:rsidP="00F41D0C">
      <w:pPr>
        <w:widowControl/>
        <w:rPr>
          <w:rFonts w:ascii="Times New Roman" w:eastAsia="宋体" w:hAnsi="Times New Roman" w:cs="Times New Roman"/>
          <w:b/>
          <w:color w:val="000000"/>
          <w:kern w:val="0"/>
          <w:sz w:val="20"/>
          <w:szCs w:val="20"/>
          <w:lang w:val="en-GB"/>
        </w:rPr>
      </w:pPr>
      <w:bookmarkStart w:id="13" w:name="_Ref78990599"/>
      <w:bookmarkStart w:id="14" w:name="_Ref68626435"/>
      <w:r w:rsidRPr="00AD3A81">
        <w:rPr>
          <w:rFonts w:ascii="Times New Roman" w:eastAsia="宋体" w:hAnsi="Times New Roman" w:cs="Times New Roman"/>
          <w:b/>
          <w:color w:val="000000"/>
          <w:kern w:val="0"/>
          <w:sz w:val="20"/>
          <w:szCs w:val="20"/>
          <w:lang w:val="en-GB"/>
        </w:rPr>
        <w:t xml:space="preserve">Proposal </w:t>
      </w:r>
      <w:r w:rsidRPr="00AD3A81">
        <w:rPr>
          <w:rFonts w:ascii="Times New Roman" w:eastAsia="宋体" w:hAnsi="Times New Roman" w:cs="Times New Roman"/>
          <w:b/>
          <w:color w:val="000000"/>
          <w:kern w:val="0"/>
          <w:sz w:val="20"/>
          <w:szCs w:val="20"/>
          <w:lang w:val="en-GB"/>
        </w:rPr>
        <w:fldChar w:fldCharType="begin"/>
      </w:r>
      <w:r w:rsidRPr="00AD3A81">
        <w:rPr>
          <w:rFonts w:ascii="Times New Roman" w:eastAsia="宋体" w:hAnsi="Times New Roman" w:cs="Times New Roman"/>
          <w:b/>
          <w:color w:val="000000"/>
          <w:kern w:val="0"/>
          <w:sz w:val="20"/>
          <w:szCs w:val="20"/>
          <w:lang w:val="en-GB"/>
        </w:rPr>
        <w:instrText xml:space="preserve"> SEQ Proposal \* ARABIC </w:instrText>
      </w:r>
      <w:r w:rsidRPr="00AD3A81">
        <w:rPr>
          <w:rFonts w:ascii="Times New Roman" w:eastAsia="宋体" w:hAnsi="Times New Roman" w:cs="Times New Roman"/>
          <w:b/>
          <w:color w:val="000000"/>
          <w:kern w:val="0"/>
          <w:sz w:val="20"/>
          <w:szCs w:val="20"/>
          <w:lang w:val="en-GB"/>
        </w:rPr>
        <w:fldChar w:fldCharType="separate"/>
      </w:r>
      <w:r w:rsidR="00415ED6">
        <w:rPr>
          <w:rFonts w:ascii="Times New Roman" w:eastAsia="宋体" w:hAnsi="Times New Roman" w:cs="Times New Roman"/>
          <w:b/>
          <w:noProof/>
          <w:color w:val="000000"/>
          <w:kern w:val="0"/>
          <w:sz w:val="20"/>
          <w:szCs w:val="20"/>
          <w:lang w:val="en-GB"/>
        </w:rPr>
        <w:t>5</w:t>
      </w:r>
      <w:r w:rsidRPr="00AD3A81">
        <w:rPr>
          <w:rFonts w:ascii="Times New Roman" w:eastAsia="宋体" w:hAnsi="Times New Roman" w:cs="Times New Roman"/>
          <w:b/>
          <w:color w:val="000000"/>
          <w:kern w:val="0"/>
          <w:sz w:val="20"/>
          <w:szCs w:val="20"/>
          <w:lang w:val="en-GB"/>
        </w:rPr>
        <w:fldChar w:fldCharType="end"/>
      </w:r>
      <w:r w:rsidRPr="00AD3A81">
        <w:rPr>
          <w:rFonts w:ascii="Times New Roman" w:eastAsia="宋体" w:hAnsi="Times New Roman" w:cs="Times New Roman"/>
          <w:b/>
          <w:color w:val="000000"/>
          <w:kern w:val="0"/>
          <w:sz w:val="20"/>
          <w:szCs w:val="20"/>
          <w:lang w:val="en-GB"/>
        </w:rPr>
        <w:t>: For</w:t>
      </w:r>
      <w:r w:rsidR="00F41D0C">
        <w:rPr>
          <w:rFonts w:ascii="Times New Roman" w:eastAsia="宋体" w:hAnsi="Times New Roman" w:cs="Times New Roman"/>
          <w:b/>
          <w:color w:val="000000"/>
          <w:kern w:val="0"/>
          <w:sz w:val="20"/>
          <w:szCs w:val="20"/>
          <w:lang w:val="en-GB"/>
        </w:rPr>
        <w:t xml:space="preserve"> </w:t>
      </w:r>
      <w:r w:rsidR="00F41D0C" w:rsidRPr="00F41D0C">
        <w:rPr>
          <w:rFonts w:ascii="Times New Roman" w:eastAsia="宋体" w:hAnsi="Times New Roman" w:cs="Times New Roman"/>
          <w:b/>
          <w:color w:val="000000"/>
          <w:kern w:val="0"/>
          <w:sz w:val="20"/>
          <w:szCs w:val="20"/>
          <w:lang w:val="en-GB"/>
        </w:rPr>
        <w:t>TDM-ed unicast and multicast, for Type-1 HARQ-ACK codebook construction for ACK/NACK-based unicast and multicast to be multiplexed in the same PUCCH resource, determining PDSCH reception candidate occasions</w:t>
      </w:r>
      <w:bookmarkEnd w:id="13"/>
      <w:bookmarkEnd w:id="14"/>
      <w:r w:rsidR="00F41D0C">
        <w:rPr>
          <w:rFonts w:ascii="Times New Roman" w:eastAsia="宋体" w:hAnsi="Times New Roman" w:cs="Times New Roman"/>
          <w:b/>
          <w:color w:val="000000"/>
          <w:kern w:val="0"/>
          <w:sz w:val="20"/>
          <w:szCs w:val="20"/>
          <w:lang w:val="en-GB"/>
        </w:rPr>
        <w:t xml:space="preserve"> is based on Alt 1.</w:t>
      </w:r>
    </w:p>
    <w:p w14:paraId="7FB13522" w14:textId="3E490C65" w:rsidR="00F41D0C" w:rsidRPr="007A428F" w:rsidRDefault="00F41D0C" w:rsidP="007A428F">
      <w:pPr>
        <w:widowControl/>
        <w:numPr>
          <w:ilvl w:val="0"/>
          <w:numId w:val="49"/>
        </w:numPr>
        <w:overflowPunct w:val="0"/>
        <w:autoSpaceDE w:val="0"/>
        <w:autoSpaceDN w:val="0"/>
        <w:adjustRightInd w:val="0"/>
        <w:contextualSpacing/>
        <w:textAlignment w:val="baseline"/>
        <w:rPr>
          <w:rFonts w:ascii="Times" w:eastAsia="Batang" w:hAnsi="Times" w:cs="Times"/>
          <w:b/>
          <w:kern w:val="0"/>
          <w:sz w:val="20"/>
          <w:szCs w:val="20"/>
          <w:lang w:val="en-GB"/>
        </w:rPr>
      </w:pPr>
      <w:r w:rsidRPr="007A428F">
        <w:rPr>
          <w:rFonts w:ascii="Times" w:eastAsia="Batang" w:hAnsi="Times" w:cs="Times"/>
          <w:b/>
          <w:kern w:val="0"/>
          <w:sz w:val="20"/>
          <w:szCs w:val="20"/>
          <w:lang w:val="en-GB"/>
        </w:rPr>
        <w:t xml:space="preserve">for slot timing values </w:t>
      </w:r>
      <m:oMath>
        <m:sSub>
          <m:sSubPr>
            <m:ctrlPr>
              <w:rPr>
                <w:rFonts w:ascii="Cambria Math" w:hAnsi="Cambria Math"/>
                <w:b/>
                <w:i/>
              </w:rPr>
            </m:ctrlPr>
          </m:sSubPr>
          <m:e>
            <m:r>
              <m:rPr>
                <m:sty m:val="bi"/>
              </m:rPr>
              <w:rPr>
                <w:rFonts w:ascii="Cambria Math" w:hAnsi="Cambria Math"/>
              </w:rPr>
              <m:t>K</m:t>
            </m:r>
          </m:e>
          <m:sub>
            <m:r>
              <m:rPr>
                <m:sty m:val="bi"/>
              </m:rPr>
              <w:rPr>
                <w:rFonts w:ascii="Cambria Math" w:hAnsi="Cambria Math"/>
              </w:rPr>
              <m:t>1</m:t>
            </m:r>
          </m:sub>
        </m:sSub>
      </m:oMath>
      <w:r w:rsidRPr="007A428F">
        <w:rPr>
          <w:rFonts w:ascii="Times" w:eastAsia="Batang" w:hAnsi="Times" w:cs="Times"/>
          <w:b/>
          <w:kern w:val="0"/>
          <w:sz w:val="20"/>
          <w:szCs w:val="20"/>
          <w:lang w:val="en-GB"/>
        </w:rPr>
        <w:t xml:space="preserve"> in the intersection of </w:t>
      </w:r>
      <m:oMath>
        <m:sSub>
          <m:sSubPr>
            <m:ctrlPr>
              <w:rPr>
                <w:rFonts w:ascii="Cambria Math" w:hAnsi="Cambria Math"/>
                <w:b/>
                <w:i/>
              </w:rPr>
            </m:ctrlPr>
          </m:sSubPr>
          <m:e>
            <m:r>
              <m:rPr>
                <m:sty m:val="bi"/>
              </m:rPr>
              <w:rPr>
                <w:rFonts w:ascii="Cambria Math" w:hAnsi="Cambria Math"/>
              </w:rPr>
              <m:t>K</m:t>
            </m:r>
          </m:e>
          <m:sub>
            <m:r>
              <m:rPr>
                <m:sty m:val="bi"/>
              </m:rPr>
              <w:rPr>
                <w:rFonts w:ascii="Cambria Math" w:hAnsi="Cambria Math"/>
              </w:rPr>
              <m:t>1</m:t>
            </m:r>
          </m:sub>
        </m:sSub>
      </m:oMath>
      <w:r w:rsidRPr="007A428F">
        <w:rPr>
          <w:rFonts w:ascii="Times" w:eastAsia="Batang" w:hAnsi="Times" w:cs="Times"/>
          <w:b/>
          <w:kern w:val="0"/>
          <w:sz w:val="20"/>
          <w:szCs w:val="20"/>
          <w:lang w:val="en-GB"/>
        </w:rPr>
        <w:t xml:space="preserve"> set </w:t>
      </w:r>
      <w:r w:rsidRPr="007A428F">
        <w:rPr>
          <w:rFonts w:ascii="Times" w:eastAsia="Gulim" w:hAnsi="Times" w:cs="Times"/>
          <w:b/>
          <w:kern w:val="0"/>
          <w:sz w:val="20"/>
          <w:szCs w:val="20"/>
          <w:lang w:val="en-GB" w:eastAsia="x-none"/>
        </w:rPr>
        <w:t xml:space="preserve">for unicast </w:t>
      </w:r>
      <w:r w:rsidRPr="007A428F">
        <w:rPr>
          <w:rFonts w:ascii="Times" w:eastAsia="Batang" w:hAnsi="Times" w:cs="Times"/>
          <w:b/>
          <w:kern w:val="0"/>
          <w:sz w:val="20"/>
          <w:szCs w:val="20"/>
          <w:lang w:val="en-GB"/>
        </w:rPr>
        <w:t xml:space="preserve">(termed set </w:t>
      </w:r>
      <w:r w:rsidRPr="007A428F">
        <w:rPr>
          <w:rFonts w:ascii="Times" w:eastAsia="Batang" w:hAnsi="Times" w:cs="Times"/>
          <w:b/>
          <w:i/>
          <w:kern w:val="0"/>
          <w:sz w:val="20"/>
          <w:szCs w:val="20"/>
          <w:lang w:val="en-GB"/>
        </w:rPr>
        <w:t>A</w:t>
      </w:r>
      <w:r w:rsidRPr="007A428F">
        <w:rPr>
          <w:rFonts w:ascii="Times" w:eastAsia="Batang" w:hAnsi="Times" w:cs="Times"/>
          <w:b/>
          <w:kern w:val="0"/>
          <w:sz w:val="20"/>
          <w:szCs w:val="20"/>
          <w:lang w:val="en-GB"/>
        </w:rPr>
        <w:t>)</w:t>
      </w:r>
      <w:r w:rsidRPr="007A428F">
        <w:rPr>
          <w:rFonts w:ascii="Times" w:eastAsia="Gulim" w:hAnsi="Times" w:cs="Times"/>
          <w:b/>
          <w:kern w:val="0"/>
          <w:sz w:val="20"/>
          <w:szCs w:val="20"/>
          <w:lang w:val="en-GB" w:eastAsia="x-none"/>
        </w:rPr>
        <w:t xml:space="preserve"> and </w:t>
      </w:r>
      <m:oMath>
        <m:sSub>
          <m:sSubPr>
            <m:ctrlPr>
              <w:rPr>
                <w:rFonts w:ascii="Cambria Math" w:hAnsi="Cambria Math"/>
                <w:b/>
                <w:i/>
              </w:rPr>
            </m:ctrlPr>
          </m:sSubPr>
          <m:e>
            <m:r>
              <m:rPr>
                <m:sty m:val="bi"/>
              </m:rPr>
              <w:rPr>
                <w:rFonts w:ascii="Cambria Math" w:hAnsi="Cambria Math"/>
              </w:rPr>
              <m:t>K</m:t>
            </m:r>
          </m:e>
          <m:sub>
            <m:r>
              <m:rPr>
                <m:sty m:val="bi"/>
              </m:rPr>
              <w:rPr>
                <w:rFonts w:ascii="Cambria Math" w:hAnsi="Cambria Math"/>
              </w:rPr>
              <m:t>1</m:t>
            </m:r>
          </m:sub>
        </m:sSub>
      </m:oMath>
      <w:r w:rsidRPr="007A428F">
        <w:rPr>
          <w:rFonts w:ascii="Times" w:eastAsia="Times New Roman" w:hAnsi="Times" w:cs="Times"/>
          <w:b/>
          <w:kern w:val="0"/>
          <w:sz w:val="20"/>
          <w:szCs w:val="20"/>
          <w:lang w:val="en-GB"/>
        </w:rPr>
        <w:t xml:space="preserve"> set for multicast (</w:t>
      </w:r>
      <w:r w:rsidRPr="007A428F">
        <w:rPr>
          <w:rFonts w:ascii="Times" w:eastAsia="Batang" w:hAnsi="Times" w:cs="Times"/>
          <w:b/>
          <w:kern w:val="0"/>
          <w:sz w:val="20"/>
          <w:szCs w:val="20"/>
          <w:lang w:val="en-GB"/>
        </w:rPr>
        <w:t xml:space="preserve">termed </w:t>
      </w:r>
      <w:r w:rsidRPr="007A428F">
        <w:rPr>
          <w:rFonts w:ascii="Times" w:eastAsia="Times New Roman" w:hAnsi="Times" w:cs="Times"/>
          <w:b/>
          <w:kern w:val="0"/>
          <w:sz w:val="20"/>
          <w:szCs w:val="20"/>
          <w:lang w:val="en-GB"/>
        </w:rPr>
        <w:t xml:space="preserve">set </w:t>
      </w:r>
      <w:r w:rsidRPr="007A428F">
        <w:rPr>
          <w:rFonts w:ascii="Times" w:eastAsia="Times New Roman" w:hAnsi="Times" w:cs="Times"/>
          <w:b/>
          <w:i/>
          <w:kern w:val="0"/>
          <w:sz w:val="20"/>
          <w:szCs w:val="20"/>
          <w:lang w:val="en-GB"/>
        </w:rPr>
        <w:t>B</w:t>
      </w:r>
      <w:r w:rsidRPr="007A428F">
        <w:rPr>
          <w:rFonts w:ascii="Times" w:eastAsia="Times New Roman" w:hAnsi="Times" w:cs="Times"/>
          <w:b/>
          <w:kern w:val="0"/>
          <w:sz w:val="20"/>
          <w:szCs w:val="20"/>
          <w:lang w:val="en-GB"/>
        </w:rPr>
        <w:t xml:space="preserve">), based on </w:t>
      </w:r>
      <w:r w:rsidRPr="007A428F">
        <w:rPr>
          <w:rFonts w:ascii="Times" w:eastAsia="Batang" w:hAnsi="Times" w:cs="Times"/>
          <w:b/>
          <w:kern w:val="0"/>
          <w:sz w:val="20"/>
          <w:szCs w:val="20"/>
          <w:lang w:val="en-GB"/>
        </w:rPr>
        <w:t xml:space="preserve">union of the PDSCH TDRA sets, </w:t>
      </w:r>
    </w:p>
    <w:p w14:paraId="4C505775" w14:textId="7418EE20" w:rsidR="00F41D0C" w:rsidRPr="007A428F" w:rsidRDefault="00F41D0C" w:rsidP="007A428F">
      <w:pPr>
        <w:widowControl/>
        <w:numPr>
          <w:ilvl w:val="0"/>
          <w:numId w:val="49"/>
        </w:numPr>
        <w:overflowPunct w:val="0"/>
        <w:autoSpaceDE w:val="0"/>
        <w:autoSpaceDN w:val="0"/>
        <w:adjustRightInd w:val="0"/>
        <w:contextualSpacing/>
        <w:textAlignment w:val="baseline"/>
        <w:rPr>
          <w:rFonts w:ascii="Times" w:eastAsia="Batang" w:hAnsi="Times" w:cs="Times"/>
          <w:b/>
          <w:kern w:val="0"/>
          <w:sz w:val="20"/>
          <w:szCs w:val="20"/>
          <w:lang w:val="en-GB"/>
        </w:rPr>
      </w:pPr>
      <w:r w:rsidRPr="007A428F">
        <w:rPr>
          <w:rFonts w:ascii="Times" w:eastAsia="Batang" w:hAnsi="Times" w:cs="Times"/>
          <w:b/>
          <w:kern w:val="0"/>
          <w:sz w:val="20"/>
          <w:szCs w:val="20"/>
          <w:lang w:val="en-GB"/>
        </w:rPr>
        <w:t xml:space="preserve">for slot timing values </w:t>
      </w:r>
      <m:oMath>
        <m:sSub>
          <m:sSubPr>
            <m:ctrlPr>
              <w:rPr>
                <w:rFonts w:ascii="Cambria Math" w:hAnsi="Cambria Math"/>
                <w:b/>
                <w:i/>
              </w:rPr>
            </m:ctrlPr>
          </m:sSubPr>
          <m:e>
            <m:r>
              <m:rPr>
                <m:sty m:val="bi"/>
              </m:rPr>
              <w:rPr>
                <w:rFonts w:ascii="Cambria Math" w:hAnsi="Cambria Math"/>
              </w:rPr>
              <m:t>K</m:t>
            </m:r>
          </m:e>
          <m:sub>
            <m:r>
              <m:rPr>
                <m:sty m:val="bi"/>
              </m:rPr>
              <w:rPr>
                <w:rFonts w:ascii="Cambria Math" w:hAnsi="Cambria Math"/>
              </w:rPr>
              <m:t>1</m:t>
            </m:r>
          </m:sub>
        </m:sSub>
      </m:oMath>
      <w:r w:rsidRPr="007A428F">
        <w:rPr>
          <w:rFonts w:ascii="Times" w:eastAsia="Batang" w:hAnsi="Times" w:cs="Times"/>
          <w:b/>
          <w:kern w:val="0"/>
          <w:sz w:val="20"/>
          <w:szCs w:val="20"/>
          <w:lang w:val="en-GB"/>
        </w:rPr>
        <w:t xml:space="preserve"> in set A but not in set B, based on PDSCH TDRA set for unicast, and</w:t>
      </w:r>
    </w:p>
    <w:p w14:paraId="4137F1F4" w14:textId="5F95E4F5" w:rsidR="00F41D0C" w:rsidRDefault="00F41D0C">
      <w:pPr>
        <w:widowControl/>
        <w:numPr>
          <w:ilvl w:val="0"/>
          <w:numId w:val="49"/>
        </w:numPr>
        <w:overflowPunct w:val="0"/>
        <w:autoSpaceDE w:val="0"/>
        <w:autoSpaceDN w:val="0"/>
        <w:adjustRightInd w:val="0"/>
        <w:contextualSpacing/>
        <w:textAlignment w:val="baseline"/>
        <w:rPr>
          <w:rFonts w:ascii="Times" w:eastAsia="Batang" w:hAnsi="Times" w:cs="Times"/>
          <w:b/>
          <w:kern w:val="0"/>
          <w:sz w:val="20"/>
          <w:szCs w:val="20"/>
          <w:lang w:val="en-GB"/>
        </w:rPr>
      </w:pPr>
      <w:r w:rsidRPr="007A428F">
        <w:rPr>
          <w:rFonts w:ascii="Times" w:eastAsia="Batang" w:hAnsi="Times" w:cs="Times"/>
          <w:b/>
          <w:kern w:val="0"/>
          <w:sz w:val="20"/>
          <w:szCs w:val="20"/>
          <w:lang w:val="en-GB"/>
        </w:rPr>
        <w:t xml:space="preserve">for slot timing values </w:t>
      </w:r>
      <m:oMath>
        <m:sSub>
          <m:sSubPr>
            <m:ctrlPr>
              <w:rPr>
                <w:rFonts w:ascii="Cambria Math" w:hAnsi="Cambria Math"/>
                <w:b/>
                <w:i/>
              </w:rPr>
            </m:ctrlPr>
          </m:sSubPr>
          <m:e>
            <m:r>
              <m:rPr>
                <m:sty m:val="bi"/>
              </m:rPr>
              <w:rPr>
                <w:rFonts w:ascii="Cambria Math" w:hAnsi="Cambria Math"/>
              </w:rPr>
              <m:t>K</m:t>
            </m:r>
          </m:e>
          <m:sub>
            <m:r>
              <m:rPr>
                <m:sty m:val="bi"/>
              </m:rPr>
              <w:rPr>
                <w:rFonts w:ascii="Cambria Math" w:hAnsi="Cambria Math"/>
              </w:rPr>
              <m:t>1</m:t>
            </m:r>
          </m:sub>
        </m:sSub>
      </m:oMath>
      <w:r w:rsidRPr="007A428F">
        <w:rPr>
          <w:rFonts w:ascii="Times" w:eastAsia="Batang" w:hAnsi="Times" w:cs="Times"/>
          <w:b/>
          <w:kern w:val="0"/>
          <w:sz w:val="20"/>
          <w:szCs w:val="20"/>
          <w:lang w:val="en-GB"/>
        </w:rPr>
        <w:t xml:space="preserve"> in set B but not in set A, based on PDSCH TDRA set for multicast. </w:t>
      </w:r>
    </w:p>
    <w:p w14:paraId="147D6E10" w14:textId="2AF4143C" w:rsidR="00CD36BE" w:rsidRDefault="00CD36BE" w:rsidP="007A428F">
      <w:pPr>
        <w:widowControl/>
        <w:overflowPunct w:val="0"/>
        <w:autoSpaceDE w:val="0"/>
        <w:autoSpaceDN w:val="0"/>
        <w:adjustRightInd w:val="0"/>
        <w:contextualSpacing/>
        <w:textAlignment w:val="baseline"/>
        <w:rPr>
          <w:rFonts w:ascii="Times" w:hAnsi="Times" w:cs="Times"/>
          <w:b/>
          <w:kern w:val="0"/>
          <w:sz w:val="20"/>
          <w:szCs w:val="20"/>
          <w:lang w:val="en-GB"/>
        </w:rPr>
      </w:pPr>
    </w:p>
    <w:p w14:paraId="23781E3B" w14:textId="4DF8929B" w:rsidR="00CD36BE" w:rsidRPr="002B5AF4" w:rsidRDefault="00CD36BE" w:rsidP="007A428F">
      <w:pPr>
        <w:widowControl/>
        <w:contextualSpacing/>
        <w:rPr>
          <w:rFonts w:ascii="Times" w:eastAsia="Batang" w:hAnsi="Times" w:cs="Times"/>
          <w:kern w:val="0"/>
          <w:sz w:val="20"/>
          <w:szCs w:val="20"/>
          <w:lang w:val="en-GB"/>
        </w:rPr>
      </w:pPr>
      <w:r w:rsidRPr="002B5AF4">
        <w:rPr>
          <w:rFonts w:ascii="Times" w:eastAsia="Batang" w:hAnsi="Times" w:cs="Times"/>
          <w:kern w:val="0"/>
          <w:sz w:val="20"/>
          <w:szCs w:val="20"/>
          <w:lang w:val="en-GB"/>
        </w:rPr>
        <w:t>For Type-1 HARQ-ACK codebook construction for</w:t>
      </w:r>
      <w:r w:rsidRPr="002B5AF4">
        <w:rPr>
          <w:rFonts w:ascii="Times" w:eastAsia="Batang" w:hAnsi="Times" w:cs="Times"/>
          <w:kern w:val="0"/>
          <w:sz w:val="20"/>
          <w:szCs w:val="20"/>
          <w:lang w:val="en-GB" w:eastAsia="en-US"/>
        </w:rPr>
        <w:t xml:space="preserve"> </w:t>
      </w:r>
      <w:r w:rsidRPr="002B5AF4">
        <w:rPr>
          <w:rFonts w:ascii="Times" w:eastAsia="Batang" w:hAnsi="Times" w:cs="Times"/>
          <w:kern w:val="0"/>
          <w:sz w:val="20"/>
          <w:szCs w:val="20"/>
          <w:lang w:val="en-GB"/>
        </w:rPr>
        <w:t xml:space="preserve">FDM-ed unicast and multicast with the same priority from the same TRP, </w:t>
      </w:r>
      <w:r>
        <w:rPr>
          <w:rFonts w:ascii="Times" w:eastAsia="Batang" w:hAnsi="Times" w:cs="Times"/>
          <w:kern w:val="0"/>
          <w:sz w:val="20"/>
          <w:szCs w:val="20"/>
          <w:lang w:val="en-GB"/>
        </w:rPr>
        <w:t xml:space="preserve">it was agreed to </w:t>
      </w:r>
      <w:r w:rsidRPr="002B5AF4">
        <w:rPr>
          <w:rFonts w:ascii="Times" w:eastAsia="Batang" w:hAnsi="Times" w:cs="Times"/>
          <w:kern w:val="0"/>
          <w:sz w:val="20"/>
          <w:szCs w:val="20"/>
          <w:lang w:val="en-GB"/>
        </w:rPr>
        <w:t xml:space="preserve">support </w:t>
      </w:r>
      <w:proofErr w:type="spellStart"/>
      <w:r w:rsidRPr="002B5AF4">
        <w:rPr>
          <w:rFonts w:ascii="Times" w:eastAsia="Batang" w:hAnsi="Times" w:cs="Times"/>
          <w:kern w:val="0"/>
          <w:sz w:val="20"/>
          <w:szCs w:val="20"/>
          <w:lang w:val="en-GB"/>
        </w:rPr>
        <w:t>Opt</w:t>
      </w:r>
      <w:proofErr w:type="spellEnd"/>
      <w:r w:rsidRPr="002B5AF4">
        <w:rPr>
          <w:rFonts w:ascii="Times" w:eastAsia="Batang" w:hAnsi="Times" w:cs="Times"/>
          <w:kern w:val="0"/>
          <w:sz w:val="20"/>
          <w:szCs w:val="20"/>
          <w:lang w:val="en-GB"/>
        </w:rPr>
        <w:t xml:space="preserve"> 4</w:t>
      </w:r>
      <w:r>
        <w:rPr>
          <w:rFonts w:ascii="Times" w:eastAsia="Batang" w:hAnsi="Times" w:cs="Times"/>
          <w:kern w:val="0"/>
          <w:sz w:val="20"/>
          <w:szCs w:val="20"/>
          <w:lang w:val="en-GB"/>
        </w:rPr>
        <w:t xml:space="preserve"> for the HARQ-ACK codebook construction</w:t>
      </w:r>
      <w:r w:rsidRPr="002B5AF4">
        <w:rPr>
          <w:rFonts w:ascii="Times" w:eastAsia="Batang" w:hAnsi="Times" w:cs="Times"/>
          <w:kern w:val="0"/>
          <w:sz w:val="20"/>
          <w:szCs w:val="20"/>
          <w:lang w:val="en-GB"/>
        </w:rPr>
        <w:t>.</w:t>
      </w:r>
      <w:r>
        <w:rPr>
          <w:rFonts w:ascii="Times" w:eastAsia="Batang" w:hAnsi="Times" w:cs="Times"/>
          <w:kern w:val="0"/>
          <w:sz w:val="20"/>
          <w:szCs w:val="20"/>
          <w:lang w:val="en-GB"/>
        </w:rPr>
        <w:t xml:space="preserve"> One remaining issue is </w:t>
      </w:r>
      <w:r w:rsidR="00545904">
        <w:rPr>
          <w:rFonts w:ascii="Times" w:eastAsia="Batang" w:hAnsi="Times" w:cs="Times"/>
          <w:kern w:val="0"/>
          <w:sz w:val="20"/>
          <w:szCs w:val="20"/>
          <w:lang w:val="en-GB"/>
        </w:rPr>
        <w:t xml:space="preserve">how </w:t>
      </w:r>
      <w:r w:rsidR="005F3087">
        <w:rPr>
          <w:rFonts w:ascii="Times" w:eastAsia="Batang" w:hAnsi="Times" w:cs="Times"/>
          <w:kern w:val="0"/>
          <w:sz w:val="20"/>
          <w:szCs w:val="20"/>
          <w:lang w:val="en-GB"/>
        </w:rPr>
        <w:t xml:space="preserve">to indicate UE to generate type-1 HARQ-ACK codebook as FDM-ed manner. </w:t>
      </w:r>
      <w:r w:rsidRPr="002B5AF4">
        <w:rPr>
          <w:rFonts w:ascii="Times" w:eastAsia="Batang" w:hAnsi="Times" w:cs="Times"/>
          <w:kern w:val="0"/>
          <w:sz w:val="20"/>
          <w:szCs w:val="20"/>
          <w:lang w:val="en-GB"/>
        </w:rPr>
        <w:t xml:space="preserve">If UE reports the capability of supporting the FDM-ed unicast and multicast in the same slot, UE can be indicated semi-statically to generate Type-1 HARQ-ACK codebook as FDM-ed manner </w:t>
      </w:r>
      <w:r w:rsidR="005F3087">
        <w:rPr>
          <w:rFonts w:ascii="Times" w:eastAsia="Batang" w:hAnsi="Times" w:cs="Times"/>
          <w:kern w:val="0"/>
          <w:sz w:val="20"/>
          <w:szCs w:val="20"/>
          <w:lang w:val="en-GB"/>
        </w:rPr>
        <w:t>by RRC</w:t>
      </w:r>
      <w:r w:rsidRPr="002B5AF4">
        <w:rPr>
          <w:rFonts w:ascii="Times" w:eastAsia="Batang" w:hAnsi="Times" w:cs="Times"/>
          <w:kern w:val="0"/>
          <w:sz w:val="20"/>
          <w:szCs w:val="20"/>
          <w:lang w:val="en-GB"/>
        </w:rPr>
        <w:t>.</w:t>
      </w:r>
      <w:r w:rsidR="005F3087">
        <w:rPr>
          <w:rFonts w:ascii="Times" w:hAnsi="Times" w:cs="Times" w:hint="eastAsia"/>
          <w:kern w:val="0"/>
          <w:sz w:val="20"/>
          <w:szCs w:val="20"/>
          <w:lang w:val="en-GB"/>
        </w:rPr>
        <w:t xml:space="preserve"> </w:t>
      </w:r>
      <w:r w:rsidRPr="002B5AF4">
        <w:rPr>
          <w:rFonts w:ascii="Times" w:eastAsia="Batang" w:hAnsi="Times" w:cs="Times"/>
          <w:kern w:val="0"/>
          <w:sz w:val="20"/>
          <w:szCs w:val="20"/>
          <w:lang w:val="en-GB"/>
        </w:rPr>
        <w:t xml:space="preserve">Otherwise, UE </w:t>
      </w:r>
      <w:r w:rsidR="005F3087">
        <w:rPr>
          <w:rFonts w:ascii="Times" w:eastAsia="Batang" w:hAnsi="Times" w:cs="Times"/>
          <w:kern w:val="0"/>
          <w:sz w:val="20"/>
          <w:szCs w:val="20"/>
          <w:lang w:val="en-GB"/>
        </w:rPr>
        <w:t>generates type-1 codebook in TDM-ed manner.</w:t>
      </w:r>
    </w:p>
    <w:p w14:paraId="48B1A750" w14:textId="77777777" w:rsidR="00F41D0C" w:rsidRPr="00F41D0C" w:rsidRDefault="00F41D0C" w:rsidP="00F41D0C">
      <w:pPr>
        <w:widowControl/>
        <w:rPr>
          <w:rFonts w:ascii="Times New Roman" w:eastAsia="宋体" w:hAnsi="Times New Roman" w:cs="Times New Roman"/>
          <w:b/>
          <w:color w:val="000000"/>
          <w:kern w:val="0"/>
          <w:sz w:val="20"/>
          <w:szCs w:val="20"/>
          <w:lang w:val="en-GB"/>
        </w:rPr>
      </w:pPr>
    </w:p>
    <w:p w14:paraId="04C02755" w14:textId="40232728" w:rsidR="008312E5" w:rsidRPr="00AD3A81" w:rsidRDefault="008312E5" w:rsidP="00AD3A81">
      <w:pPr>
        <w:widowControl/>
        <w:numPr>
          <w:ilvl w:val="0"/>
          <w:numId w:val="8"/>
        </w:numPr>
        <w:spacing w:after="120"/>
        <w:jc w:val="left"/>
        <w:rPr>
          <w:rFonts w:ascii="Times New Roman" w:eastAsia="宋体" w:hAnsi="Times New Roman" w:cs="Times New Roman"/>
          <w:b/>
          <w:color w:val="000000"/>
          <w:kern w:val="0"/>
          <w:sz w:val="20"/>
          <w:szCs w:val="20"/>
          <w:u w:val="single"/>
          <w:lang w:val="en-GB"/>
        </w:rPr>
      </w:pPr>
      <w:r>
        <w:rPr>
          <w:rFonts w:ascii="Times New Roman" w:eastAsia="宋体" w:hAnsi="Times New Roman" w:cs="Times New Roman"/>
          <w:b/>
          <w:color w:val="000000"/>
          <w:kern w:val="0"/>
          <w:sz w:val="20"/>
          <w:szCs w:val="20"/>
          <w:u w:val="single"/>
          <w:lang w:val="en-GB"/>
        </w:rPr>
        <w:t xml:space="preserve">Type 2 </w:t>
      </w:r>
      <w:r>
        <w:rPr>
          <w:rFonts w:ascii="Times New Roman" w:eastAsia="宋体" w:hAnsi="Times New Roman" w:cs="Times New Roman" w:hint="eastAsia"/>
          <w:b/>
          <w:color w:val="000000"/>
          <w:kern w:val="0"/>
          <w:sz w:val="20"/>
          <w:szCs w:val="20"/>
          <w:u w:val="single"/>
          <w:lang w:val="en-GB"/>
        </w:rPr>
        <w:t>H</w:t>
      </w:r>
      <w:r>
        <w:rPr>
          <w:rFonts w:ascii="Times New Roman" w:eastAsia="宋体" w:hAnsi="Times New Roman" w:cs="Times New Roman"/>
          <w:b/>
          <w:color w:val="000000"/>
          <w:kern w:val="0"/>
          <w:sz w:val="20"/>
          <w:szCs w:val="20"/>
          <w:u w:val="single"/>
          <w:lang w:val="en-GB"/>
        </w:rPr>
        <w:t xml:space="preserve">ARQ-ACK codebook </w:t>
      </w:r>
      <w:r w:rsidRPr="00D55F99">
        <w:rPr>
          <w:rFonts w:ascii="Times New Roman" w:eastAsia="宋体" w:hAnsi="Times New Roman" w:cs="Times New Roman"/>
          <w:b/>
          <w:color w:val="000000"/>
          <w:kern w:val="0"/>
          <w:sz w:val="20"/>
          <w:szCs w:val="20"/>
          <w:u w:val="single"/>
          <w:lang w:val="en-GB"/>
        </w:rPr>
        <w:t xml:space="preserve">for </w:t>
      </w:r>
      <w:r>
        <w:rPr>
          <w:rFonts w:ascii="Times New Roman" w:eastAsia="宋体" w:hAnsi="Times New Roman" w:cs="Times New Roman"/>
          <w:b/>
          <w:color w:val="000000"/>
          <w:kern w:val="0"/>
          <w:sz w:val="20"/>
          <w:szCs w:val="20"/>
          <w:u w:val="single"/>
          <w:lang w:val="en-GB"/>
        </w:rPr>
        <w:t>multicast</w:t>
      </w:r>
      <w:r w:rsidRPr="00D55F99">
        <w:rPr>
          <w:rFonts w:ascii="Times New Roman" w:eastAsia="宋体" w:hAnsi="Times New Roman" w:cs="Times New Roman"/>
          <w:b/>
          <w:color w:val="000000"/>
          <w:kern w:val="0"/>
          <w:sz w:val="20"/>
          <w:szCs w:val="20"/>
          <w:u w:val="single"/>
          <w:lang w:val="en-GB"/>
        </w:rPr>
        <w:t xml:space="preserve"> PDSCH</w:t>
      </w:r>
    </w:p>
    <w:p w14:paraId="1C324F60" w14:textId="78F2EB89" w:rsidR="00FF66CF" w:rsidRPr="00FF66CF" w:rsidRDefault="00243B73" w:rsidP="00987D41">
      <w:pPr>
        <w:widowControl/>
        <w:spacing w:after="120"/>
        <w:rPr>
          <w:rFonts w:ascii="Times New Roman" w:eastAsia="宋体" w:hAnsi="Times New Roman" w:cs="Times New Roman"/>
          <w:color w:val="000000"/>
          <w:kern w:val="0"/>
          <w:sz w:val="20"/>
          <w:szCs w:val="20"/>
          <w:lang w:val="en-GB"/>
        </w:rPr>
      </w:pPr>
      <w:r>
        <w:rPr>
          <w:rFonts w:ascii="Times New Roman" w:eastAsia="宋体" w:hAnsi="Times New Roman" w:cs="Times New Roman"/>
          <w:color w:val="000000"/>
          <w:kern w:val="0"/>
          <w:sz w:val="20"/>
          <w:szCs w:val="20"/>
          <w:lang w:val="en-GB"/>
        </w:rPr>
        <w:t xml:space="preserve">For type 2 HARQ-ACK codebook, </w:t>
      </w:r>
      <w:r w:rsidR="003667C3">
        <w:rPr>
          <w:rFonts w:ascii="Times New Roman" w:eastAsia="宋体" w:hAnsi="Times New Roman" w:cs="Times New Roman"/>
          <w:color w:val="000000"/>
          <w:kern w:val="0"/>
          <w:sz w:val="20"/>
          <w:szCs w:val="20"/>
          <w:lang w:val="en-GB"/>
        </w:rPr>
        <w:t>the codebook construction</w:t>
      </w:r>
      <w:r w:rsidR="00AC5CF0">
        <w:rPr>
          <w:rFonts w:ascii="Times New Roman" w:eastAsia="宋体" w:hAnsi="Times New Roman" w:cs="Times New Roman"/>
          <w:color w:val="000000"/>
          <w:kern w:val="0"/>
          <w:sz w:val="20"/>
          <w:szCs w:val="20"/>
          <w:lang w:val="en-GB"/>
        </w:rPr>
        <w:t xml:space="preserve"> </w:t>
      </w:r>
      <w:r w:rsidR="003667C3">
        <w:rPr>
          <w:rFonts w:ascii="Times New Roman" w:eastAsia="宋体" w:hAnsi="Times New Roman" w:cs="Times New Roman"/>
          <w:color w:val="000000"/>
          <w:kern w:val="0"/>
          <w:sz w:val="20"/>
          <w:szCs w:val="20"/>
          <w:lang w:val="en-GB"/>
        </w:rPr>
        <w:t>depend</w:t>
      </w:r>
      <w:r w:rsidR="008312E5">
        <w:rPr>
          <w:rFonts w:ascii="Times New Roman" w:eastAsia="宋体" w:hAnsi="Times New Roman" w:cs="Times New Roman"/>
          <w:color w:val="000000"/>
          <w:kern w:val="0"/>
          <w:sz w:val="20"/>
          <w:szCs w:val="20"/>
          <w:lang w:val="en-GB"/>
        </w:rPr>
        <w:t>s</w:t>
      </w:r>
      <w:r w:rsidR="003667C3">
        <w:rPr>
          <w:rFonts w:ascii="Times New Roman" w:eastAsia="宋体" w:hAnsi="Times New Roman" w:cs="Times New Roman"/>
          <w:color w:val="000000"/>
          <w:kern w:val="0"/>
          <w:sz w:val="20"/>
          <w:szCs w:val="20"/>
          <w:lang w:val="en-GB"/>
        </w:rPr>
        <w:t xml:space="preserve"> on the scheduling scheme for group-common PDSCH. </w:t>
      </w:r>
      <w:r w:rsidR="008312E5">
        <w:rPr>
          <w:rFonts w:ascii="Times New Roman" w:eastAsia="宋体" w:hAnsi="Times New Roman" w:cs="Times New Roman"/>
          <w:color w:val="000000"/>
          <w:kern w:val="0"/>
          <w:sz w:val="20"/>
          <w:szCs w:val="20"/>
          <w:lang w:val="en-GB"/>
        </w:rPr>
        <w:t xml:space="preserve">In the </w:t>
      </w:r>
      <w:r w:rsidR="00FF66CF">
        <w:rPr>
          <w:rFonts w:ascii="Times New Roman" w:eastAsia="宋体" w:hAnsi="Times New Roman" w:cs="Times New Roman"/>
          <w:color w:val="000000"/>
          <w:kern w:val="0"/>
          <w:sz w:val="20"/>
          <w:szCs w:val="20"/>
          <w:lang w:val="en-GB"/>
        </w:rPr>
        <w:t xml:space="preserve">previous </w:t>
      </w:r>
      <w:r w:rsidR="008312E5">
        <w:rPr>
          <w:rFonts w:ascii="Times New Roman" w:eastAsia="宋体" w:hAnsi="Times New Roman" w:cs="Times New Roman"/>
          <w:color w:val="000000"/>
          <w:kern w:val="0"/>
          <w:sz w:val="20"/>
          <w:szCs w:val="20"/>
          <w:lang w:val="en-GB"/>
        </w:rPr>
        <w:t xml:space="preserve">meeting, it was agreed to separately count DAI for unicast and DAI for multicast and </w:t>
      </w:r>
      <w:r w:rsidR="00830759">
        <w:rPr>
          <w:rFonts w:ascii="Times New Roman" w:eastAsia="宋体" w:hAnsi="Times New Roman" w:cs="Times New Roman"/>
          <w:color w:val="000000"/>
          <w:kern w:val="0"/>
          <w:sz w:val="20"/>
          <w:szCs w:val="20"/>
          <w:lang w:val="en-GB"/>
        </w:rPr>
        <w:t>t</w:t>
      </w:r>
      <w:r w:rsidR="00FF66CF" w:rsidRPr="00FF66CF">
        <w:rPr>
          <w:rFonts w:ascii="Times New Roman" w:eastAsia="宋体" w:hAnsi="Times New Roman" w:cs="Times New Roman"/>
          <w:color w:val="000000"/>
          <w:kern w:val="0"/>
          <w:sz w:val="20"/>
          <w:szCs w:val="20"/>
          <w:lang w:val="en-GB"/>
        </w:rPr>
        <w:t>he first Type-2 HARQ-ACK sub-codebook for unicast precedes the second Type-2 HARQ-ACK sub-codebook for multicast.</w:t>
      </w:r>
    </w:p>
    <w:p w14:paraId="1201C7AF" w14:textId="5CB1BC47" w:rsidR="00243B73" w:rsidRDefault="006256EA" w:rsidP="00987D41">
      <w:pPr>
        <w:widowControl/>
        <w:spacing w:after="120"/>
        <w:rPr>
          <w:rFonts w:ascii="Times" w:eastAsia="Times New Roman" w:hAnsi="Times" w:cs="Times New Roman"/>
          <w:kern w:val="0"/>
          <w:sz w:val="20"/>
          <w:szCs w:val="24"/>
          <w:lang w:val="en-GB"/>
        </w:rPr>
      </w:pPr>
      <w:r>
        <w:rPr>
          <w:rFonts w:ascii="Times New Roman" w:eastAsia="宋体" w:hAnsi="Times New Roman" w:cs="Times New Roman"/>
          <w:color w:val="000000"/>
          <w:kern w:val="0"/>
          <w:sz w:val="20"/>
          <w:szCs w:val="20"/>
          <w:lang w:val="en-GB"/>
        </w:rPr>
        <w:t>I</w:t>
      </w:r>
      <w:r w:rsidR="00250AF8">
        <w:rPr>
          <w:rFonts w:ascii="Times New Roman" w:eastAsia="宋体" w:hAnsi="Times New Roman" w:cs="Times New Roman"/>
          <w:color w:val="000000"/>
          <w:kern w:val="0"/>
          <w:sz w:val="20"/>
          <w:szCs w:val="20"/>
          <w:lang w:val="en-GB"/>
        </w:rPr>
        <w:t>n addition,</w:t>
      </w:r>
      <w:r w:rsidR="00796970">
        <w:rPr>
          <w:rFonts w:ascii="Times New Roman" w:eastAsia="宋体" w:hAnsi="Times New Roman" w:cs="Times New Roman"/>
          <w:color w:val="000000"/>
          <w:kern w:val="0"/>
          <w:sz w:val="20"/>
          <w:szCs w:val="20"/>
          <w:lang w:val="en-GB"/>
        </w:rPr>
        <w:t xml:space="preserve"> multiple g-RNTIs </w:t>
      </w:r>
      <w:r w:rsidR="00054219">
        <w:rPr>
          <w:rFonts w:ascii="Times New Roman" w:eastAsia="宋体" w:hAnsi="Times New Roman" w:cs="Times New Roman"/>
          <w:color w:val="000000"/>
          <w:kern w:val="0"/>
          <w:sz w:val="20"/>
          <w:szCs w:val="20"/>
          <w:lang w:val="en-GB"/>
        </w:rPr>
        <w:t xml:space="preserve">is supported </w:t>
      </w:r>
      <w:r w:rsidR="00796970">
        <w:rPr>
          <w:rFonts w:ascii="Times New Roman" w:eastAsia="宋体" w:hAnsi="Times New Roman" w:cs="Times New Roman"/>
          <w:color w:val="000000"/>
          <w:kern w:val="0"/>
          <w:sz w:val="20"/>
          <w:szCs w:val="20"/>
          <w:lang w:val="en-GB"/>
        </w:rPr>
        <w:t>for multiple MBS services,</w:t>
      </w:r>
      <w:r w:rsidR="0017466A">
        <w:rPr>
          <w:rFonts w:ascii="Times New Roman" w:eastAsia="宋体" w:hAnsi="Times New Roman" w:cs="Times New Roman"/>
          <w:color w:val="000000"/>
          <w:kern w:val="0"/>
          <w:sz w:val="20"/>
          <w:szCs w:val="20"/>
          <w:lang w:val="en-GB"/>
        </w:rPr>
        <w:t xml:space="preserve"> then</w:t>
      </w:r>
      <w:r w:rsidR="00B706D0">
        <w:rPr>
          <w:rFonts w:ascii="Times New Roman" w:eastAsia="宋体" w:hAnsi="Times New Roman" w:cs="Times New Roman" w:hint="eastAsia"/>
          <w:color w:val="000000"/>
          <w:kern w:val="0"/>
          <w:sz w:val="20"/>
          <w:szCs w:val="20"/>
          <w:lang w:val="en-GB"/>
        </w:rPr>
        <w:t xml:space="preserve"> </w:t>
      </w:r>
      <w:r w:rsidR="00243B73" w:rsidRPr="00700AEB">
        <w:rPr>
          <w:rFonts w:ascii="Times New Roman" w:eastAsia="宋体" w:hAnsi="Times New Roman" w:cs="Times New Roman"/>
          <w:color w:val="000000"/>
          <w:kern w:val="0"/>
          <w:sz w:val="20"/>
          <w:szCs w:val="20"/>
          <w:lang w:val="en-GB"/>
        </w:rPr>
        <w:t xml:space="preserve">separate </w:t>
      </w:r>
      <w:r w:rsidR="00243B73" w:rsidRPr="00BA498E">
        <w:rPr>
          <w:rFonts w:ascii="Times New Roman" w:eastAsia="宋体" w:hAnsi="Times New Roman" w:cs="Times New Roman"/>
          <w:color w:val="000000"/>
          <w:kern w:val="0"/>
          <w:sz w:val="20"/>
          <w:szCs w:val="20"/>
          <w:lang w:val="en-GB"/>
        </w:rPr>
        <w:t>DAI</w:t>
      </w:r>
      <w:r w:rsidR="00243B73" w:rsidRPr="00D4586C">
        <w:rPr>
          <w:rFonts w:ascii="Times New Roman" w:eastAsia="宋体" w:hAnsi="Times New Roman" w:cs="Times New Roman"/>
          <w:color w:val="000000"/>
          <w:kern w:val="0"/>
          <w:sz w:val="20"/>
          <w:szCs w:val="20"/>
          <w:lang w:val="en-GB"/>
        </w:rPr>
        <w:t xml:space="preserve"> </w:t>
      </w:r>
      <w:r w:rsidR="00243B73" w:rsidRPr="00700AEB">
        <w:rPr>
          <w:rFonts w:ascii="Times New Roman" w:eastAsia="宋体" w:hAnsi="Times New Roman" w:cs="Times New Roman"/>
          <w:color w:val="000000"/>
          <w:kern w:val="0"/>
          <w:sz w:val="20"/>
          <w:szCs w:val="20"/>
          <w:lang w:val="en-GB"/>
        </w:rPr>
        <w:t>counting</w:t>
      </w:r>
      <w:r w:rsidR="00243B73">
        <w:rPr>
          <w:rFonts w:ascii="Times New Roman" w:eastAsia="宋体" w:hAnsi="Times New Roman" w:cs="Times New Roman"/>
          <w:color w:val="000000"/>
          <w:kern w:val="0"/>
          <w:sz w:val="20"/>
          <w:szCs w:val="20"/>
          <w:lang w:val="en-GB"/>
        </w:rPr>
        <w:t xml:space="preserve"> for different g-RNTI</w:t>
      </w:r>
      <w:r w:rsidR="00AC5CF0">
        <w:rPr>
          <w:rFonts w:ascii="Times New Roman" w:eastAsia="宋体" w:hAnsi="Times New Roman" w:cs="Times New Roman"/>
          <w:color w:val="000000"/>
          <w:kern w:val="0"/>
          <w:sz w:val="20"/>
          <w:szCs w:val="20"/>
          <w:lang w:val="en-GB"/>
        </w:rPr>
        <w:t>s</w:t>
      </w:r>
      <w:r w:rsidR="00243B73" w:rsidRPr="00700AEB">
        <w:rPr>
          <w:rFonts w:ascii="Times New Roman" w:eastAsia="宋体" w:hAnsi="Times New Roman" w:cs="Times New Roman"/>
          <w:color w:val="000000"/>
          <w:kern w:val="0"/>
          <w:sz w:val="20"/>
          <w:szCs w:val="20"/>
          <w:lang w:val="en-GB"/>
        </w:rPr>
        <w:t xml:space="preserve"> </w:t>
      </w:r>
      <w:r w:rsidR="00C1114A">
        <w:rPr>
          <w:rFonts w:ascii="Times New Roman" w:eastAsia="宋体" w:hAnsi="Times New Roman" w:cs="Times New Roman"/>
          <w:color w:val="000000"/>
          <w:kern w:val="0"/>
          <w:sz w:val="20"/>
          <w:szCs w:val="20"/>
          <w:lang w:val="en-GB"/>
        </w:rPr>
        <w:t>is</w:t>
      </w:r>
      <w:r w:rsidR="00243B73">
        <w:rPr>
          <w:rFonts w:ascii="Times New Roman" w:eastAsia="宋体" w:hAnsi="Times New Roman" w:cs="Times New Roman"/>
          <w:color w:val="000000"/>
          <w:kern w:val="0"/>
          <w:sz w:val="20"/>
          <w:szCs w:val="20"/>
          <w:lang w:val="en-GB"/>
        </w:rPr>
        <w:t xml:space="preserve"> </w:t>
      </w:r>
      <w:r w:rsidR="00243B73" w:rsidRPr="00700AEB">
        <w:rPr>
          <w:rFonts w:ascii="Times New Roman" w:eastAsia="宋体" w:hAnsi="Times New Roman" w:cs="Times New Roman"/>
          <w:color w:val="000000"/>
          <w:kern w:val="0"/>
          <w:sz w:val="20"/>
          <w:szCs w:val="20"/>
          <w:lang w:val="en-GB"/>
        </w:rPr>
        <w:t>needed</w:t>
      </w:r>
      <w:r w:rsidR="00243B73">
        <w:rPr>
          <w:rFonts w:ascii="Times New Roman" w:eastAsia="宋体" w:hAnsi="Times New Roman" w:cs="Times New Roman"/>
          <w:color w:val="000000"/>
          <w:kern w:val="0"/>
          <w:sz w:val="20"/>
          <w:szCs w:val="20"/>
          <w:lang w:val="en-GB"/>
        </w:rPr>
        <w:t xml:space="preserve"> considering that different UEs may be configured with different g-RNTIs</w:t>
      </w:r>
      <w:r w:rsidR="00B706D0">
        <w:rPr>
          <w:rFonts w:ascii="Times New Roman" w:eastAsia="宋体" w:hAnsi="Times New Roman" w:cs="Times New Roman"/>
          <w:color w:val="000000"/>
          <w:kern w:val="0"/>
          <w:sz w:val="20"/>
          <w:szCs w:val="20"/>
          <w:lang w:val="en-GB"/>
        </w:rPr>
        <w:t>, a</w:t>
      </w:r>
      <w:r w:rsidR="00B81FBF" w:rsidRPr="00993059">
        <w:rPr>
          <w:rFonts w:ascii="Times New Roman" w:eastAsia="宋体" w:hAnsi="Times New Roman" w:cs="Times New Roman"/>
          <w:color w:val="000000"/>
          <w:kern w:val="0"/>
          <w:sz w:val="20"/>
          <w:szCs w:val="20"/>
          <w:lang w:val="en-GB"/>
        </w:rPr>
        <w:t xml:space="preserve">nd </w:t>
      </w:r>
      <w:r w:rsidR="00B81FBF" w:rsidRPr="00AD3A81">
        <w:rPr>
          <w:rFonts w:ascii="Times" w:eastAsia="Times New Roman" w:hAnsi="Times" w:cs="Times New Roman"/>
          <w:kern w:val="0"/>
          <w:sz w:val="20"/>
          <w:szCs w:val="24"/>
          <w:lang w:val="en-GB"/>
        </w:rPr>
        <w:t xml:space="preserve">concatenating more than one Type-2 HARQ-ACK </w:t>
      </w:r>
      <w:r w:rsidR="009D6DD5">
        <w:rPr>
          <w:rFonts w:ascii="Times" w:eastAsia="Times New Roman" w:hAnsi="Times" w:cs="Times New Roman"/>
          <w:kern w:val="0"/>
          <w:sz w:val="20"/>
          <w:szCs w:val="24"/>
          <w:lang w:val="en-GB"/>
        </w:rPr>
        <w:t>sub-</w:t>
      </w:r>
      <w:r w:rsidR="00B81FBF" w:rsidRPr="00AD3A81">
        <w:rPr>
          <w:rFonts w:ascii="Times" w:eastAsia="Times New Roman" w:hAnsi="Times" w:cs="Times New Roman"/>
          <w:kern w:val="0"/>
          <w:sz w:val="20"/>
          <w:szCs w:val="24"/>
          <w:lang w:val="en-GB"/>
        </w:rPr>
        <w:t xml:space="preserve">codebook for multicast </w:t>
      </w:r>
      <w:r w:rsidR="009D6DD5">
        <w:rPr>
          <w:rFonts w:ascii="Times" w:eastAsia="Times New Roman" w:hAnsi="Times" w:cs="Times New Roman"/>
          <w:kern w:val="0"/>
          <w:sz w:val="20"/>
          <w:szCs w:val="24"/>
          <w:lang w:val="en-GB"/>
        </w:rPr>
        <w:t xml:space="preserve">with different g-RNTIs </w:t>
      </w:r>
      <w:r w:rsidR="00B81FBF" w:rsidRPr="00AD3A81">
        <w:rPr>
          <w:rFonts w:ascii="Times" w:eastAsia="Times New Roman" w:hAnsi="Times" w:cs="Times New Roman"/>
          <w:kern w:val="0"/>
          <w:sz w:val="20"/>
          <w:szCs w:val="24"/>
          <w:lang w:val="en-GB"/>
        </w:rPr>
        <w:t>should also be supported</w:t>
      </w:r>
      <w:r w:rsidR="00B706D0">
        <w:rPr>
          <w:rFonts w:ascii="Times" w:eastAsia="Times New Roman" w:hAnsi="Times" w:cs="Times New Roman"/>
          <w:kern w:val="0"/>
          <w:sz w:val="20"/>
          <w:szCs w:val="24"/>
          <w:lang w:val="en-GB"/>
        </w:rPr>
        <w:t xml:space="preserve">, the </w:t>
      </w:r>
      <w:r w:rsidR="00B706D0" w:rsidRPr="007A0AD2">
        <w:rPr>
          <w:rFonts w:ascii="Times" w:eastAsia="Times New Roman" w:hAnsi="Times" w:cs="Times New Roman"/>
          <w:kern w:val="0"/>
          <w:sz w:val="20"/>
          <w:szCs w:val="24"/>
          <w:lang w:val="en-GB"/>
        </w:rPr>
        <w:t>concatenat</w:t>
      </w:r>
      <w:r w:rsidR="00B706D0">
        <w:rPr>
          <w:rFonts w:ascii="Times" w:eastAsia="Times New Roman" w:hAnsi="Times" w:cs="Times New Roman"/>
          <w:kern w:val="0"/>
          <w:sz w:val="20"/>
          <w:szCs w:val="24"/>
          <w:lang w:val="en-GB"/>
        </w:rPr>
        <w:t>ion can be based on the value of g-RNTI.</w:t>
      </w:r>
    </w:p>
    <w:p w14:paraId="365ADC4A" w14:textId="2990E189" w:rsidR="003A3ED5" w:rsidRPr="00987D41" w:rsidRDefault="003A3ED5" w:rsidP="003A3ED5">
      <w:pPr>
        <w:pStyle w:val="a3"/>
        <w:jc w:val="both"/>
        <w:rPr>
          <w:rFonts w:ascii="Times New Roman" w:eastAsia="宋体" w:hAnsi="Times New Roman" w:cs="Times New Roman"/>
          <w:b/>
          <w:color w:val="000000"/>
          <w:kern w:val="0"/>
          <w:sz w:val="20"/>
          <w:szCs w:val="20"/>
          <w:lang w:val="en-US" w:eastAsia="zh-CN"/>
        </w:rPr>
      </w:pPr>
      <w:bookmarkStart w:id="15" w:name="_Ref78990601"/>
      <w:r w:rsidRPr="00987D41">
        <w:rPr>
          <w:rFonts w:ascii="Times New Roman" w:eastAsia="宋体" w:hAnsi="Times New Roman" w:cs="Times New Roman"/>
          <w:b/>
          <w:color w:val="000000"/>
          <w:kern w:val="0"/>
          <w:sz w:val="20"/>
          <w:szCs w:val="20"/>
          <w:lang w:eastAsia="zh-CN"/>
        </w:rPr>
        <w:lastRenderedPageBreak/>
        <w:t xml:space="preserve">Proposal </w:t>
      </w:r>
      <w:r w:rsidRPr="00987D41">
        <w:rPr>
          <w:rFonts w:ascii="Times New Roman" w:eastAsia="宋体" w:hAnsi="Times New Roman" w:cs="Times New Roman"/>
          <w:b/>
          <w:color w:val="000000"/>
          <w:kern w:val="0"/>
          <w:sz w:val="20"/>
          <w:szCs w:val="20"/>
          <w:lang w:eastAsia="zh-CN"/>
        </w:rPr>
        <w:fldChar w:fldCharType="begin"/>
      </w:r>
      <w:r w:rsidRPr="00987D41">
        <w:rPr>
          <w:rFonts w:ascii="Times New Roman" w:eastAsia="宋体" w:hAnsi="Times New Roman" w:cs="Times New Roman"/>
          <w:b/>
          <w:color w:val="000000"/>
          <w:kern w:val="0"/>
          <w:sz w:val="20"/>
          <w:szCs w:val="20"/>
          <w:lang w:eastAsia="zh-CN"/>
        </w:rPr>
        <w:instrText xml:space="preserve"> SEQ Proposal \* ARABIC </w:instrText>
      </w:r>
      <w:r w:rsidRPr="00987D41">
        <w:rPr>
          <w:rFonts w:ascii="Times New Roman" w:eastAsia="宋体" w:hAnsi="Times New Roman" w:cs="Times New Roman"/>
          <w:b/>
          <w:color w:val="000000"/>
          <w:kern w:val="0"/>
          <w:sz w:val="20"/>
          <w:szCs w:val="20"/>
          <w:lang w:eastAsia="zh-CN"/>
        </w:rPr>
        <w:fldChar w:fldCharType="separate"/>
      </w:r>
      <w:r w:rsidR="009D6DD5">
        <w:rPr>
          <w:rFonts w:ascii="Times New Roman" w:eastAsia="宋体" w:hAnsi="Times New Roman" w:cs="Times New Roman"/>
          <w:b/>
          <w:noProof/>
          <w:color w:val="000000"/>
          <w:kern w:val="0"/>
          <w:sz w:val="20"/>
          <w:szCs w:val="20"/>
          <w:lang w:eastAsia="zh-CN"/>
        </w:rPr>
        <w:t>6</w:t>
      </w:r>
      <w:r w:rsidRPr="00987D41">
        <w:rPr>
          <w:rFonts w:ascii="Times New Roman" w:eastAsia="宋体" w:hAnsi="Times New Roman" w:cs="Times New Roman"/>
          <w:b/>
          <w:color w:val="000000"/>
          <w:kern w:val="0"/>
          <w:sz w:val="20"/>
          <w:szCs w:val="20"/>
          <w:lang w:eastAsia="zh-CN"/>
        </w:rPr>
        <w:fldChar w:fldCharType="end"/>
      </w:r>
      <w:r w:rsidRPr="00B82D0C">
        <w:rPr>
          <w:rFonts w:ascii="Times New Roman" w:eastAsia="宋体" w:hAnsi="Times New Roman" w:cs="Times New Roman"/>
          <w:b/>
          <w:color w:val="000000"/>
          <w:kern w:val="0"/>
          <w:sz w:val="20"/>
          <w:szCs w:val="20"/>
          <w:lang w:eastAsia="zh-CN"/>
        </w:rPr>
        <w:t xml:space="preserve">: </w:t>
      </w:r>
      <w:r w:rsidRPr="00987D41">
        <w:rPr>
          <w:rFonts w:ascii="Times New Roman" w:eastAsia="宋体" w:hAnsi="Times New Roman" w:cs="Times New Roman"/>
          <w:b/>
          <w:color w:val="000000"/>
          <w:kern w:val="0"/>
          <w:sz w:val="20"/>
          <w:szCs w:val="20"/>
          <w:lang w:val="en-US" w:eastAsia="zh-CN"/>
        </w:rPr>
        <w:t>For ACK/NACK based HARQ-ACK feedback, for type</w:t>
      </w:r>
      <w:r>
        <w:rPr>
          <w:rFonts w:ascii="Times New Roman" w:eastAsia="宋体" w:hAnsi="Times New Roman" w:cs="Times New Roman"/>
          <w:b/>
          <w:color w:val="000000"/>
          <w:kern w:val="0"/>
          <w:sz w:val="20"/>
          <w:szCs w:val="20"/>
          <w:lang w:val="en-US" w:eastAsia="zh-CN"/>
        </w:rPr>
        <w:t xml:space="preserve"> 2</w:t>
      </w:r>
      <w:r w:rsidRPr="00987D41">
        <w:rPr>
          <w:rFonts w:ascii="Times New Roman" w:eastAsia="宋体" w:hAnsi="Times New Roman" w:cs="Times New Roman"/>
          <w:b/>
          <w:color w:val="000000"/>
          <w:kern w:val="0"/>
          <w:sz w:val="20"/>
          <w:szCs w:val="20"/>
          <w:lang w:val="en-US" w:eastAsia="zh-CN"/>
        </w:rPr>
        <w:t xml:space="preserve"> HARQ-ACK codebook for RRC_CONNECTED UEs receiving multicast.</w:t>
      </w:r>
      <w:bookmarkEnd w:id="15"/>
    </w:p>
    <w:p w14:paraId="56C1C678" w14:textId="77777777" w:rsidR="003A3ED5" w:rsidRDefault="003A3ED5" w:rsidP="003A3ED5">
      <w:pPr>
        <w:pStyle w:val="a3"/>
        <w:numPr>
          <w:ilvl w:val="0"/>
          <w:numId w:val="27"/>
        </w:numPr>
        <w:jc w:val="both"/>
        <w:rPr>
          <w:rFonts w:ascii="Times New Roman" w:eastAsia="宋体" w:hAnsi="Times New Roman" w:cs="Times New Roman"/>
          <w:b/>
          <w:color w:val="000000"/>
          <w:kern w:val="0"/>
          <w:sz w:val="20"/>
          <w:szCs w:val="20"/>
        </w:rPr>
      </w:pPr>
      <w:bookmarkStart w:id="16" w:name="_Hlk79156338"/>
      <w:r w:rsidRPr="00D03196">
        <w:rPr>
          <w:rFonts w:ascii="Times New Roman" w:eastAsia="宋体" w:hAnsi="Times New Roman" w:cs="Times New Roman"/>
          <w:b/>
          <w:color w:val="000000"/>
          <w:kern w:val="0"/>
          <w:sz w:val="20"/>
          <w:szCs w:val="20"/>
        </w:rPr>
        <w:t xml:space="preserve">If </w:t>
      </w:r>
      <w:r>
        <w:rPr>
          <w:rFonts w:ascii="Times New Roman" w:eastAsia="宋体" w:hAnsi="Times New Roman" w:cs="Times New Roman"/>
          <w:b/>
          <w:color w:val="000000"/>
          <w:kern w:val="0"/>
          <w:sz w:val="20"/>
          <w:szCs w:val="20"/>
        </w:rPr>
        <w:t>UE is configured with multiple g-RNTIs</w:t>
      </w:r>
    </w:p>
    <w:p w14:paraId="62E7BD49" w14:textId="467655CA" w:rsidR="003A3ED5" w:rsidRDefault="003A3ED5" w:rsidP="003A3ED5">
      <w:pPr>
        <w:pStyle w:val="a3"/>
        <w:numPr>
          <w:ilvl w:val="1"/>
          <w:numId w:val="27"/>
        </w:numPr>
        <w:jc w:val="both"/>
        <w:rPr>
          <w:rFonts w:ascii="Times New Roman" w:eastAsia="宋体" w:hAnsi="Times New Roman" w:cs="Times New Roman"/>
          <w:b/>
          <w:color w:val="000000"/>
          <w:kern w:val="0"/>
          <w:sz w:val="20"/>
          <w:szCs w:val="20"/>
        </w:rPr>
      </w:pPr>
      <w:r>
        <w:rPr>
          <w:rFonts w:ascii="Times New Roman" w:eastAsia="宋体" w:hAnsi="Times New Roman" w:cs="Times New Roman"/>
          <w:b/>
          <w:color w:val="000000"/>
          <w:kern w:val="0"/>
          <w:sz w:val="20"/>
          <w:szCs w:val="20"/>
        </w:rPr>
        <w:t xml:space="preserve">If PTM transmission scheme 1 is used for group-common PDSCH, separate DAI counting for different g-RNTIs is </w:t>
      </w:r>
      <w:r w:rsidR="00AE282C">
        <w:rPr>
          <w:rFonts w:ascii="Times New Roman" w:eastAsia="宋体" w:hAnsi="Times New Roman" w:cs="Times New Roman"/>
          <w:b/>
          <w:color w:val="000000"/>
          <w:kern w:val="0"/>
          <w:sz w:val="20"/>
          <w:szCs w:val="20"/>
        </w:rPr>
        <w:t>supporte</w:t>
      </w:r>
      <w:r>
        <w:rPr>
          <w:rFonts w:ascii="Times New Roman" w:eastAsia="宋体" w:hAnsi="Times New Roman" w:cs="Times New Roman"/>
          <w:b/>
          <w:color w:val="000000"/>
          <w:kern w:val="0"/>
          <w:sz w:val="20"/>
          <w:szCs w:val="20"/>
        </w:rPr>
        <w:t>d.</w:t>
      </w:r>
    </w:p>
    <w:p w14:paraId="6F559599" w14:textId="06544043" w:rsidR="003A3ED5" w:rsidRDefault="003A3ED5" w:rsidP="003A3ED5">
      <w:pPr>
        <w:pStyle w:val="a3"/>
        <w:numPr>
          <w:ilvl w:val="2"/>
          <w:numId w:val="27"/>
        </w:numPr>
        <w:jc w:val="both"/>
        <w:rPr>
          <w:rFonts w:ascii="Times New Roman" w:eastAsia="宋体" w:hAnsi="Times New Roman" w:cs="Times New Roman"/>
          <w:b/>
          <w:color w:val="000000"/>
          <w:kern w:val="0"/>
          <w:sz w:val="20"/>
          <w:szCs w:val="20"/>
        </w:rPr>
      </w:pPr>
      <w:r w:rsidRPr="00A858BD">
        <w:t xml:space="preserve"> </w:t>
      </w:r>
      <w:r>
        <w:rPr>
          <w:rFonts w:ascii="Times New Roman" w:eastAsia="宋体" w:hAnsi="Times New Roman" w:cs="Times New Roman"/>
          <w:b/>
          <w:color w:val="000000"/>
          <w:kern w:val="0"/>
          <w:sz w:val="20"/>
          <w:szCs w:val="20"/>
        </w:rPr>
        <w:t>C</w:t>
      </w:r>
      <w:r w:rsidRPr="00A858BD">
        <w:rPr>
          <w:rFonts w:ascii="Times New Roman" w:eastAsia="宋体" w:hAnsi="Times New Roman" w:cs="Times New Roman"/>
          <w:b/>
          <w:color w:val="000000"/>
          <w:kern w:val="0"/>
          <w:sz w:val="20"/>
          <w:szCs w:val="20"/>
        </w:rPr>
        <w:t xml:space="preserve">oncatenating more than one Type-2 HARQ-ACK </w:t>
      </w:r>
      <w:r w:rsidR="009D6DD5">
        <w:rPr>
          <w:rFonts w:ascii="Times New Roman" w:eastAsia="宋体" w:hAnsi="Times New Roman" w:cs="Times New Roman"/>
          <w:b/>
          <w:color w:val="000000"/>
          <w:kern w:val="0"/>
          <w:sz w:val="20"/>
          <w:szCs w:val="20"/>
        </w:rPr>
        <w:t>sub-</w:t>
      </w:r>
      <w:r w:rsidRPr="00A858BD">
        <w:rPr>
          <w:rFonts w:ascii="Times New Roman" w:eastAsia="宋体" w:hAnsi="Times New Roman" w:cs="Times New Roman"/>
          <w:b/>
          <w:color w:val="000000"/>
          <w:kern w:val="0"/>
          <w:sz w:val="20"/>
          <w:szCs w:val="20"/>
        </w:rPr>
        <w:t>codebook for multicast</w:t>
      </w:r>
      <w:r>
        <w:rPr>
          <w:rFonts w:ascii="Times New Roman" w:eastAsia="宋体" w:hAnsi="Times New Roman" w:cs="Times New Roman"/>
          <w:b/>
          <w:color w:val="000000"/>
          <w:kern w:val="0"/>
          <w:sz w:val="20"/>
          <w:szCs w:val="20"/>
        </w:rPr>
        <w:t xml:space="preserve"> </w:t>
      </w:r>
      <w:r w:rsidR="009D6DD5">
        <w:rPr>
          <w:rFonts w:ascii="Times New Roman" w:eastAsia="宋体" w:hAnsi="Times New Roman" w:cs="Times New Roman"/>
          <w:b/>
          <w:color w:val="000000"/>
          <w:kern w:val="0"/>
          <w:sz w:val="20"/>
          <w:szCs w:val="20"/>
        </w:rPr>
        <w:t xml:space="preserve">for different g-RNTIs </w:t>
      </w:r>
      <w:r>
        <w:rPr>
          <w:rFonts w:ascii="Times New Roman" w:eastAsia="宋体" w:hAnsi="Times New Roman" w:cs="Times New Roman"/>
          <w:b/>
          <w:color w:val="000000"/>
          <w:kern w:val="0"/>
          <w:sz w:val="20"/>
          <w:szCs w:val="20"/>
        </w:rPr>
        <w:t xml:space="preserve">based on the value of g-RNTI </w:t>
      </w:r>
      <w:r>
        <w:rPr>
          <w:rFonts w:ascii="Times New Roman" w:eastAsia="宋体" w:hAnsi="Times New Roman" w:cs="Times New Roman" w:hint="eastAsia"/>
          <w:b/>
          <w:color w:val="000000"/>
          <w:kern w:val="0"/>
          <w:sz w:val="20"/>
          <w:szCs w:val="20"/>
          <w:lang w:eastAsia="zh-CN"/>
        </w:rPr>
        <w:t>is</w:t>
      </w:r>
      <w:r>
        <w:rPr>
          <w:rFonts w:ascii="Times New Roman" w:eastAsia="宋体" w:hAnsi="Times New Roman" w:cs="Times New Roman"/>
          <w:b/>
          <w:color w:val="000000"/>
          <w:kern w:val="0"/>
          <w:sz w:val="20"/>
          <w:szCs w:val="20"/>
          <w:lang w:eastAsia="zh-CN"/>
        </w:rPr>
        <w:t xml:space="preserve"> supported.</w:t>
      </w:r>
    </w:p>
    <w:bookmarkEnd w:id="16"/>
    <w:p w14:paraId="5B5C1C3B" w14:textId="77777777" w:rsidR="003A3ED5" w:rsidRDefault="003A3ED5" w:rsidP="003A3ED5">
      <w:pPr>
        <w:widowControl/>
        <w:spacing w:after="120"/>
        <w:rPr>
          <w:rFonts w:ascii="Times New Roman" w:eastAsia="宋体" w:hAnsi="Times New Roman" w:cs="Times New Roman"/>
          <w:color w:val="000000"/>
          <w:kern w:val="0"/>
          <w:sz w:val="20"/>
          <w:szCs w:val="20"/>
          <w:lang w:val="en-GB"/>
        </w:rPr>
      </w:pPr>
      <w:r>
        <w:rPr>
          <w:rFonts w:ascii="Times New Roman" w:eastAsia="宋体" w:hAnsi="Times New Roman" w:cs="Times New Roman"/>
          <w:color w:val="000000"/>
          <w:kern w:val="0"/>
          <w:sz w:val="20"/>
          <w:szCs w:val="20"/>
          <w:lang w:val="en-GB"/>
        </w:rPr>
        <w:t xml:space="preserve">For the case of SPS PDSCH, there may be unicast SPS PDSCH and multicast SPS PDSCH. Then how to construct HARQ-ACK codebook for unicast SPS PDSCH and multicast SPS PDSCH needs to be considered. One option is that HARQ-ACK codebook for SPS PDSCH is constructed in the same way as Rel-16 with multiple SPS PDSCHs regardless it is unicast SPS PDSCH or multicast SPS PDSCH. Another option is that the HARQ-ACK codebook for unicast SPS PDSCH and multicast SPS PDSCH is constructed separately and then concatenated. For each HARQ-ACK sub-codebook, it is constructed in the same way as Rel-16 with multiple SPS PDSCHs. </w:t>
      </w:r>
    </w:p>
    <w:p w14:paraId="77B3DD58" w14:textId="77777777" w:rsidR="003A3ED5" w:rsidRDefault="003A3ED5" w:rsidP="003A3ED5">
      <w:pPr>
        <w:widowControl/>
        <w:spacing w:after="120"/>
        <w:rPr>
          <w:rFonts w:ascii="Times New Roman" w:eastAsia="宋体" w:hAnsi="Times New Roman" w:cs="Times New Roman"/>
          <w:color w:val="000000"/>
          <w:kern w:val="0"/>
          <w:sz w:val="20"/>
          <w:szCs w:val="20"/>
          <w:lang w:val="en-GB"/>
        </w:rPr>
      </w:pPr>
      <w:r>
        <w:rPr>
          <w:rFonts w:ascii="Times New Roman" w:eastAsia="宋体" w:hAnsi="Times New Roman" w:cs="Times New Roman"/>
          <w:color w:val="000000"/>
          <w:kern w:val="0"/>
          <w:sz w:val="20"/>
          <w:szCs w:val="20"/>
          <w:lang w:val="en-GB"/>
        </w:rPr>
        <w:t xml:space="preserve">If SPS PDSCH HARQ-ACK codebook is constructed using the first option, then it straight to concatenate the HARQ-ACK codebook for SPS PDSCH by appending HARQ-ACK sub-codebook for SPS after </w:t>
      </w:r>
      <w:r w:rsidRPr="00FF66CF">
        <w:rPr>
          <w:rFonts w:ascii="Times New Roman" w:eastAsia="宋体" w:hAnsi="Times New Roman" w:cs="Times New Roman"/>
          <w:color w:val="000000"/>
          <w:kern w:val="0"/>
          <w:sz w:val="20"/>
          <w:szCs w:val="20"/>
          <w:lang w:val="en-GB"/>
        </w:rPr>
        <w:t xml:space="preserve">HARQ-ACK sub-codebook for </w:t>
      </w:r>
      <w:r>
        <w:rPr>
          <w:rFonts w:ascii="Times New Roman" w:eastAsia="宋体" w:hAnsi="Times New Roman" w:cs="Times New Roman"/>
          <w:color w:val="000000"/>
          <w:kern w:val="0"/>
          <w:sz w:val="20"/>
          <w:szCs w:val="20"/>
          <w:lang w:val="en-GB"/>
        </w:rPr>
        <w:t xml:space="preserve">dynamic PDSCH. i.e. HARQ-ACK sub-codebooks are concatenated in the order of </w:t>
      </w:r>
      <w:r w:rsidRPr="00FF66CF">
        <w:rPr>
          <w:rFonts w:ascii="Times New Roman" w:eastAsia="宋体" w:hAnsi="Times New Roman" w:cs="Times New Roman"/>
          <w:color w:val="000000"/>
          <w:kern w:val="0"/>
          <w:sz w:val="20"/>
          <w:szCs w:val="20"/>
          <w:lang w:val="en-GB"/>
        </w:rPr>
        <w:t>HARQ-ACK sub-codebook for unicast</w:t>
      </w:r>
      <w:r>
        <w:rPr>
          <w:rFonts w:ascii="Times New Roman" w:eastAsia="宋体" w:hAnsi="Times New Roman" w:cs="Times New Roman"/>
          <w:color w:val="000000"/>
          <w:kern w:val="0"/>
          <w:sz w:val="20"/>
          <w:szCs w:val="20"/>
          <w:lang w:val="en-GB"/>
        </w:rPr>
        <w:t xml:space="preserve"> for DG PDSCH, </w:t>
      </w:r>
      <w:r w:rsidRPr="00FF66CF">
        <w:rPr>
          <w:rFonts w:ascii="Times New Roman" w:eastAsia="宋体" w:hAnsi="Times New Roman" w:cs="Times New Roman"/>
          <w:color w:val="000000"/>
          <w:kern w:val="0"/>
          <w:sz w:val="20"/>
          <w:szCs w:val="20"/>
          <w:lang w:val="en-GB"/>
        </w:rPr>
        <w:t xml:space="preserve">HARQ-ACK sub-codebook for </w:t>
      </w:r>
      <w:r>
        <w:rPr>
          <w:rFonts w:ascii="Times New Roman" w:eastAsia="宋体" w:hAnsi="Times New Roman" w:cs="Times New Roman"/>
          <w:color w:val="000000"/>
          <w:kern w:val="0"/>
          <w:sz w:val="20"/>
          <w:szCs w:val="20"/>
          <w:lang w:val="en-GB"/>
        </w:rPr>
        <w:t>multicast for DG PDSCH and HARQ-ACK sub-codebook for unicast and multicast for SPS PDSCH.</w:t>
      </w:r>
    </w:p>
    <w:p w14:paraId="4A3F77F9" w14:textId="77777777" w:rsidR="003A3ED5" w:rsidRDefault="003A3ED5" w:rsidP="003A3ED5">
      <w:pPr>
        <w:widowControl/>
        <w:spacing w:after="120"/>
        <w:rPr>
          <w:rFonts w:ascii="Times New Roman" w:eastAsia="宋体" w:hAnsi="Times New Roman" w:cs="Times New Roman"/>
          <w:color w:val="000000"/>
          <w:kern w:val="0"/>
          <w:sz w:val="20"/>
          <w:szCs w:val="20"/>
          <w:lang w:val="en-GB"/>
        </w:rPr>
      </w:pPr>
      <w:r>
        <w:rPr>
          <w:rFonts w:ascii="Times New Roman" w:eastAsia="宋体" w:hAnsi="Times New Roman" w:cs="Times New Roman"/>
          <w:color w:val="000000"/>
          <w:kern w:val="0"/>
          <w:sz w:val="20"/>
          <w:szCs w:val="20"/>
          <w:lang w:val="en-GB"/>
        </w:rPr>
        <w:t xml:space="preserve">If SPS PDSCH HARQ-ACK codebook is constructed using the second option, then it can concatenate the HARQ-ACK codebook for SPS PDSCH by appending HARQ-ACK sub-codebook for SPS after </w:t>
      </w:r>
      <w:r w:rsidRPr="00FF66CF">
        <w:rPr>
          <w:rFonts w:ascii="Times New Roman" w:eastAsia="宋体" w:hAnsi="Times New Roman" w:cs="Times New Roman"/>
          <w:color w:val="000000"/>
          <w:kern w:val="0"/>
          <w:sz w:val="20"/>
          <w:szCs w:val="20"/>
          <w:lang w:val="en-GB"/>
        </w:rPr>
        <w:t xml:space="preserve">HARQ-ACK sub-codebook for </w:t>
      </w:r>
      <w:r>
        <w:rPr>
          <w:rFonts w:ascii="Times New Roman" w:eastAsia="宋体" w:hAnsi="Times New Roman" w:cs="Times New Roman"/>
          <w:color w:val="000000"/>
          <w:kern w:val="0"/>
          <w:sz w:val="20"/>
          <w:szCs w:val="20"/>
          <w:lang w:val="en-GB"/>
        </w:rPr>
        <w:t xml:space="preserve">dynamic PDSCH for unicast and multicast separately. i.e. HARQ-ACK sub-codebooks are concatenated in the order of </w:t>
      </w:r>
      <w:r w:rsidRPr="00FF66CF">
        <w:rPr>
          <w:rFonts w:ascii="Times New Roman" w:eastAsia="宋体" w:hAnsi="Times New Roman" w:cs="Times New Roman"/>
          <w:color w:val="000000"/>
          <w:kern w:val="0"/>
          <w:sz w:val="20"/>
          <w:szCs w:val="20"/>
          <w:lang w:val="en-GB"/>
        </w:rPr>
        <w:t>HARQ-ACK sub-codebook for unicast</w:t>
      </w:r>
      <w:r>
        <w:rPr>
          <w:rFonts w:ascii="Times New Roman" w:eastAsia="宋体" w:hAnsi="Times New Roman" w:cs="Times New Roman"/>
          <w:color w:val="000000"/>
          <w:kern w:val="0"/>
          <w:sz w:val="20"/>
          <w:szCs w:val="20"/>
          <w:lang w:val="en-GB"/>
        </w:rPr>
        <w:t xml:space="preserve"> for DG PDSCH, HARQ-ACK sub-codebook for unicast for SPS PDSCH,</w:t>
      </w:r>
      <w:r w:rsidRPr="00FF66CF">
        <w:rPr>
          <w:rFonts w:ascii="Times New Roman" w:eastAsia="宋体" w:hAnsi="Times New Roman" w:cs="Times New Roman"/>
          <w:color w:val="000000"/>
          <w:kern w:val="0"/>
          <w:sz w:val="20"/>
          <w:szCs w:val="20"/>
          <w:lang w:val="en-GB"/>
        </w:rPr>
        <w:t xml:space="preserve"> HARQ-ACK sub-codebook for </w:t>
      </w:r>
      <w:r>
        <w:rPr>
          <w:rFonts w:ascii="Times New Roman" w:eastAsia="宋体" w:hAnsi="Times New Roman" w:cs="Times New Roman"/>
          <w:color w:val="000000"/>
          <w:kern w:val="0"/>
          <w:sz w:val="20"/>
          <w:szCs w:val="20"/>
          <w:lang w:val="en-GB"/>
        </w:rPr>
        <w:t xml:space="preserve">multicast for DG PDSCH and HARQ-ACK sub-codebook for multicast for SPS PDSCH. Or in the order of </w:t>
      </w:r>
      <w:r w:rsidRPr="00FF66CF">
        <w:rPr>
          <w:rFonts w:ascii="Times New Roman" w:eastAsia="宋体" w:hAnsi="Times New Roman" w:cs="Times New Roman"/>
          <w:color w:val="000000"/>
          <w:kern w:val="0"/>
          <w:sz w:val="20"/>
          <w:szCs w:val="20"/>
          <w:lang w:val="en-GB"/>
        </w:rPr>
        <w:t>HARQ-ACK sub-codebook for unicast</w:t>
      </w:r>
      <w:r>
        <w:rPr>
          <w:rFonts w:ascii="Times New Roman" w:eastAsia="宋体" w:hAnsi="Times New Roman" w:cs="Times New Roman"/>
          <w:color w:val="000000"/>
          <w:kern w:val="0"/>
          <w:sz w:val="20"/>
          <w:szCs w:val="20"/>
          <w:lang w:val="en-GB"/>
        </w:rPr>
        <w:t xml:space="preserve"> for DG PDSCH,</w:t>
      </w:r>
      <w:r w:rsidRPr="00FF66CF">
        <w:rPr>
          <w:rFonts w:ascii="Times New Roman" w:eastAsia="宋体" w:hAnsi="Times New Roman" w:cs="Times New Roman"/>
          <w:color w:val="000000"/>
          <w:kern w:val="0"/>
          <w:sz w:val="20"/>
          <w:szCs w:val="20"/>
          <w:lang w:val="en-GB"/>
        </w:rPr>
        <w:t xml:space="preserve"> HARQ-ACK sub-codebook for </w:t>
      </w:r>
      <w:r>
        <w:rPr>
          <w:rFonts w:ascii="Times New Roman" w:eastAsia="宋体" w:hAnsi="Times New Roman" w:cs="Times New Roman"/>
          <w:color w:val="000000"/>
          <w:kern w:val="0"/>
          <w:sz w:val="20"/>
          <w:szCs w:val="20"/>
          <w:lang w:val="en-GB"/>
        </w:rPr>
        <w:t>multicast for DG PDSCH,</w:t>
      </w:r>
      <w:r w:rsidRPr="00250AF8">
        <w:rPr>
          <w:rFonts w:ascii="Times New Roman" w:eastAsia="宋体" w:hAnsi="Times New Roman" w:cs="Times New Roman"/>
          <w:color w:val="000000"/>
          <w:kern w:val="0"/>
          <w:sz w:val="20"/>
          <w:szCs w:val="20"/>
          <w:lang w:val="en-GB"/>
        </w:rPr>
        <w:t xml:space="preserve"> </w:t>
      </w:r>
      <w:r>
        <w:rPr>
          <w:rFonts w:ascii="Times New Roman" w:eastAsia="宋体" w:hAnsi="Times New Roman" w:cs="Times New Roman"/>
          <w:color w:val="000000"/>
          <w:kern w:val="0"/>
          <w:sz w:val="20"/>
          <w:szCs w:val="20"/>
          <w:lang w:val="en-GB"/>
        </w:rPr>
        <w:t>HARQ-ACK sub-codebook for unicast for SPS PDSCH and HARQ-ACK sub-codebook for multicast for SPS PDSCH.</w:t>
      </w:r>
    </w:p>
    <w:p w14:paraId="5A146463" w14:textId="15E2C470" w:rsidR="003A3ED5" w:rsidRPr="007A428F" w:rsidRDefault="003A3ED5" w:rsidP="009A2FDC">
      <w:pPr>
        <w:pStyle w:val="a3"/>
        <w:jc w:val="both"/>
        <w:rPr>
          <w:rFonts w:ascii="Times New Roman" w:eastAsia="宋体" w:hAnsi="Times New Roman" w:cs="Times New Roman"/>
          <w:b/>
          <w:color w:val="000000"/>
          <w:kern w:val="0"/>
          <w:sz w:val="20"/>
          <w:szCs w:val="20"/>
          <w:lang w:eastAsia="zh-CN"/>
        </w:rPr>
      </w:pPr>
      <w:bookmarkStart w:id="17" w:name="_Ref78990602"/>
      <w:r w:rsidRPr="00D00F08">
        <w:rPr>
          <w:rFonts w:ascii="Times New Roman" w:eastAsia="宋体" w:hAnsi="Times New Roman" w:cs="Times New Roman"/>
          <w:b/>
          <w:color w:val="000000"/>
          <w:kern w:val="0"/>
          <w:sz w:val="20"/>
          <w:szCs w:val="20"/>
          <w:lang w:eastAsia="zh-CN"/>
        </w:rPr>
        <w:t xml:space="preserve">Proposal </w:t>
      </w:r>
      <w:r w:rsidRPr="00D00F08">
        <w:rPr>
          <w:rFonts w:ascii="Times New Roman" w:eastAsia="宋体" w:hAnsi="Times New Roman" w:cs="Times New Roman"/>
          <w:b/>
          <w:color w:val="000000"/>
          <w:kern w:val="0"/>
          <w:sz w:val="20"/>
          <w:szCs w:val="20"/>
          <w:lang w:eastAsia="zh-CN"/>
        </w:rPr>
        <w:fldChar w:fldCharType="begin"/>
      </w:r>
      <w:r w:rsidRPr="00D00F08">
        <w:rPr>
          <w:rFonts w:ascii="Times New Roman" w:eastAsia="宋体" w:hAnsi="Times New Roman" w:cs="Times New Roman"/>
          <w:b/>
          <w:color w:val="000000"/>
          <w:kern w:val="0"/>
          <w:sz w:val="20"/>
          <w:szCs w:val="20"/>
          <w:lang w:eastAsia="zh-CN"/>
        </w:rPr>
        <w:instrText xml:space="preserve"> SEQ Proposal \* ARABIC </w:instrText>
      </w:r>
      <w:r w:rsidRPr="00D00F08">
        <w:rPr>
          <w:rFonts w:ascii="Times New Roman" w:eastAsia="宋体" w:hAnsi="Times New Roman" w:cs="Times New Roman"/>
          <w:b/>
          <w:color w:val="000000"/>
          <w:kern w:val="0"/>
          <w:sz w:val="20"/>
          <w:szCs w:val="20"/>
          <w:lang w:eastAsia="zh-CN"/>
        </w:rPr>
        <w:fldChar w:fldCharType="separate"/>
      </w:r>
      <w:r w:rsidR="00797A60">
        <w:rPr>
          <w:rFonts w:ascii="Times New Roman" w:eastAsia="宋体" w:hAnsi="Times New Roman" w:cs="Times New Roman"/>
          <w:b/>
          <w:noProof/>
          <w:color w:val="000000"/>
          <w:kern w:val="0"/>
          <w:sz w:val="20"/>
          <w:szCs w:val="20"/>
          <w:lang w:eastAsia="zh-CN"/>
        </w:rPr>
        <w:t>7</w:t>
      </w:r>
      <w:r w:rsidRPr="00D00F08">
        <w:rPr>
          <w:rFonts w:ascii="Times New Roman" w:eastAsia="宋体" w:hAnsi="Times New Roman" w:cs="Times New Roman"/>
          <w:b/>
          <w:color w:val="000000"/>
          <w:kern w:val="0"/>
          <w:sz w:val="20"/>
          <w:szCs w:val="20"/>
          <w:lang w:eastAsia="zh-CN"/>
        </w:rPr>
        <w:fldChar w:fldCharType="end"/>
      </w:r>
      <w:r w:rsidRPr="00D00F08">
        <w:rPr>
          <w:rFonts w:ascii="Times New Roman" w:eastAsia="宋体" w:hAnsi="Times New Roman" w:cs="Times New Roman"/>
          <w:b/>
          <w:color w:val="000000"/>
          <w:kern w:val="0"/>
          <w:sz w:val="20"/>
          <w:szCs w:val="20"/>
          <w:lang w:eastAsia="zh-CN"/>
        </w:rPr>
        <w:t>:</w:t>
      </w:r>
      <w:r>
        <w:rPr>
          <w:rFonts w:ascii="Times New Roman" w:eastAsia="宋体" w:hAnsi="Times New Roman" w:cs="Times New Roman"/>
          <w:b/>
          <w:color w:val="000000"/>
          <w:kern w:val="0"/>
          <w:sz w:val="20"/>
          <w:szCs w:val="20"/>
          <w:lang w:eastAsia="zh-CN"/>
        </w:rPr>
        <w:t xml:space="preserve"> For the HARQ-ACK codebook for SPS PDSCHs, UE generates HARQ-ACK codebooks for SPS PDSCHs in the same way as that in Rel-16 regardless it is unicast SPS PDSCH or multicast SPS PDSCH.</w:t>
      </w:r>
      <w:bookmarkEnd w:id="17"/>
    </w:p>
    <w:p w14:paraId="7039A2C4" w14:textId="02EACAEC" w:rsidR="00054219" w:rsidRPr="00054219" w:rsidRDefault="0017466A">
      <w:pPr>
        <w:pStyle w:val="a3"/>
        <w:jc w:val="both"/>
        <w:rPr>
          <w:rFonts w:ascii="Times New Roman" w:eastAsia="宋体" w:hAnsi="Times New Roman" w:cs="Times New Roman"/>
          <w:color w:val="000000"/>
          <w:kern w:val="0"/>
          <w:sz w:val="20"/>
          <w:szCs w:val="20"/>
        </w:rPr>
      </w:pPr>
      <w:r>
        <w:rPr>
          <w:rFonts w:ascii="Times New Roman" w:eastAsia="宋体" w:hAnsi="Times New Roman" w:cs="Times New Roman"/>
          <w:color w:val="000000"/>
          <w:kern w:val="0"/>
          <w:sz w:val="20"/>
          <w:szCs w:val="20"/>
        </w:rPr>
        <w:t xml:space="preserve">If multicast scheduling is based on PTM scheme 2, then for type 2 HARQ-ACK codebook, the current mechanism can be reused. </w:t>
      </w:r>
    </w:p>
    <w:p w14:paraId="694F1D8A" w14:textId="5CA5D8FB" w:rsidR="00C5283C" w:rsidRDefault="00C5283C">
      <w:pPr>
        <w:widowControl/>
        <w:numPr>
          <w:ilvl w:val="0"/>
          <w:numId w:val="8"/>
        </w:numPr>
        <w:spacing w:after="120"/>
        <w:jc w:val="left"/>
        <w:rPr>
          <w:rFonts w:ascii="Times New Roman" w:eastAsia="宋体" w:hAnsi="Times New Roman" w:cs="Times New Roman"/>
          <w:b/>
          <w:color w:val="000000"/>
          <w:kern w:val="0"/>
          <w:sz w:val="20"/>
          <w:szCs w:val="20"/>
          <w:u w:val="single"/>
          <w:lang w:val="en-GB"/>
        </w:rPr>
      </w:pPr>
      <w:r w:rsidRPr="00C5283C">
        <w:rPr>
          <w:rFonts w:ascii="Times New Roman" w:eastAsia="宋体" w:hAnsi="Times New Roman" w:cs="Times New Roman"/>
          <w:b/>
          <w:color w:val="000000"/>
          <w:kern w:val="0"/>
          <w:sz w:val="20"/>
          <w:szCs w:val="20"/>
          <w:u w:val="single"/>
          <w:lang w:val="en-GB"/>
        </w:rPr>
        <w:t xml:space="preserve">Multiplexing/prioritization for </w:t>
      </w:r>
      <w:bookmarkStart w:id="18" w:name="_Hlk47364568"/>
      <w:r w:rsidR="00221780" w:rsidRPr="00C5283C">
        <w:rPr>
          <w:rFonts w:ascii="Times New Roman" w:eastAsia="宋体" w:hAnsi="Times New Roman" w:cs="Times New Roman"/>
          <w:b/>
          <w:color w:val="000000"/>
          <w:kern w:val="0"/>
          <w:sz w:val="20"/>
          <w:szCs w:val="20"/>
          <w:u w:val="single"/>
          <w:lang w:val="en-GB"/>
        </w:rPr>
        <w:t xml:space="preserve">HARQ-ACK for </w:t>
      </w:r>
      <w:r w:rsidR="0016262B" w:rsidRPr="00C5283C">
        <w:rPr>
          <w:rFonts w:ascii="Times New Roman" w:eastAsia="宋体" w:hAnsi="Times New Roman" w:cs="Times New Roman"/>
          <w:b/>
          <w:color w:val="000000"/>
          <w:kern w:val="0"/>
          <w:sz w:val="20"/>
          <w:szCs w:val="20"/>
          <w:u w:val="single"/>
          <w:lang w:val="en-GB"/>
        </w:rPr>
        <w:t>multicast</w:t>
      </w:r>
      <w:r w:rsidR="00221780" w:rsidRPr="00C5283C">
        <w:rPr>
          <w:rFonts w:ascii="Times New Roman" w:eastAsia="宋体" w:hAnsi="Times New Roman" w:cs="Times New Roman"/>
          <w:b/>
          <w:color w:val="000000"/>
          <w:kern w:val="0"/>
          <w:sz w:val="20"/>
          <w:szCs w:val="20"/>
          <w:u w:val="single"/>
          <w:lang w:val="en-GB"/>
        </w:rPr>
        <w:t xml:space="preserve"> unicast</w:t>
      </w:r>
      <w:bookmarkEnd w:id="18"/>
    </w:p>
    <w:p w14:paraId="6C8A07F7" w14:textId="25A99047" w:rsidR="000439AC" w:rsidRPr="00C5283C" w:rsidRDefault="003D5D74">
      <w:pPr>
        <w:widowControl/>
        <w:spacing w:after="120"/>
        <w:rPr>
          <w:rFonts w:ascii="Times New Roman" w:eastAsia="宋体" w:hAnsi="Times New Roman" w:cs="Times New Roman"/>
          <w:color w:val="000000"/>
          <w:kern w:val="0"/>
          <w:sz w:val="20"/>
          <w:szCs w:val="20"/>
          <w:lang w:val="en-GB"/>
        </w:rPr>
      </w:pPr>
      <w:r w:rsidRPr="00C5283C">
        <w:rPr>
          <w:rFonts w:ascii="Times New Roman" w:eastAsia="宋体" w:hAnsi="Times New Roman" w:cs="Times New Roman"/>
          <w:color w:val="000000"/>
          <w:kern w:val="0"/>
          <w:sz w:val="20"/>
          <w:szCs w:val="20"/>
          <w:lang w:val="en-GB"/>
        </w:rPr>
        <w:t>In NR</w:t>
      </w:r>
      <w:r w:rsidR="008D5AE0" w:rsidRPr="00C5283C">
        <w:rPr>
          <w:rFonts w:ascii="Times New Roman" w:eastAsia="宋体" w:hAnsi="Times New Roman" w:cs="Times New Roman"/>
          <w:color w:val="000000"/>
          <w:kern w:val="0"/>
          <w:sz w:val="20"/>
          <w:szCs w:val="20"/>
          <w:lang w:val="en-GB"/>
        </w:rPr>
        <w:t xml:space="preserve"> Rel-15</w:t>
      </w:r>
      <w:r w:rsidRPr="00C5283C">
        <w:rPr>
          <w:rFonts w:ascii="Times New Roman" w:eastAsia="宋体" w:hAnsi="Times New Roman" w:cs="Times New Roman"/>
          <w:color w:val="000000"/>
          <w:kern w:val="0"/>
          <w:sz w:val="20"/>
          <w:szCs w:val="20"/>
          <w:lang w:val="en-GB"/>
        </w:rPr>
        <w:t xml:space="preserve">, a UE will construct one HARQ-ACK codebook in one slot if multiple unicast PDSCHs are scheduled to be </w:t>
      </w:r>
      <w:r w:rsidR="002866F9" w:rsidRPr="00C5283C">
        <w:rPr>
          <w:rFonts w:ascii="Times New Roman" w:eastAsia="宋体" w:hAnsi="Times New Roman" w:cs="Times New Roman"/>
          <w:color w:val="000000"/>
          <w:kern w:val="0"/>
          <w:sz w:val="20"/>
          <w:szCs w:val="20"/>
          <w:lang w:val="en-GB"/>
        </w:rPr>
        <w:t>transmitted</w:t>
      </w:r>
      <w:r w:rsidRPr="00C5283C">
        <w:rPr>
          <w:rFonts w:ascii="Times New Roman" w:eastAsia="宋体" w:hAnsi="Times New Roman" w:cs="Times New Roman"/>
          <w:color w:val="000000"/>
          <w:kern w:val="0"/>
          <w:sz w:val="20"/>
          <w:szCs w:val="20"/>
          <w:lang w:val="en-GB"/>
        </w:rPr>
        <w:t xml:space="preserve"> in the same slot</w:t>
      </w:r>
      <w:r w:rsidR="00BC2022" w:rsidRPr="00C5283C">
        <w:rPr>
          <w:rFonts w:ascii="Times New Roman" w:eastAsia="宋体" w:hAnsi="Times New Roman" w:cs="Times New Roman"/>
          <w:color w:val="000000"/>
          <w:kern w:val="0"/>
          <w:sz w:val="20"/>
          <w:szCs w:val="20"/>
          <w:lang w:val="en-GB"/>
        </w:rPr>
        <w:t xml:space="preserve">, and </w:t>
      </w:r>
      <w:r w:rsidR="00954847" w:rsidRPr="00C5283C">
        <w:rPr>
          <w:rFonts w:ascii="Times New Roman" w:eastAsia="宋体" w:hAnsi="Times New Roman" w:cs="Times New Roman"/>
          <w:color w:val="000000"/>
          <w:kern w:val="0"/>
          <w:sz w:val="20"/>
          <w:szCs w:val="20"/>
          <w:lang w:val="en-GB"/>
        </w:rPr>
        <w:t xml:space="preserve">the UE would </w:t>
      </w:r>
      <w:r w:rsidR="00BC2022" w:rsidRPr="00C5283C">
        <w:rPr>
          <w:rFonts w:ascii="Times New Roman" w:eastAsia="宋体" w:hAnsi="Times New Roman" w:cs="Times New Roman"/>
          <w:color w:val="000000"/>
          <w:kern w:val="0"/>
          <w:sz w:val="20"/>
          <w:szCs w:val="20"/>
          <w:lang w:val="en-GB"/>
        </w:rPr>
        <w:t>transmit the HARQ-ACK codebook on one PUCCH</w:t>
      </w:r>
      <w:r w:rsidR="00784701" w:rsidRPr="00C5283C">
        <w:rPr>
          <w:rFonts w:ascii="Times New Roman" w:eastAsia="宋体" w:hAnsi="Times New Roman" w:cs="Times New Roman"/>
          <w:color w:val="000000"/>
          <w:kern w:val="0"/>
          <w:sz w:val="20"/>
          <w:szCs w:val="20"/>
          <w:lang w:val="en-GB"/>
        </w:rPr>
        <w:t xml:space="preserve"> determined based on the HARQ-ACK payload and PRI </w:t>
      </w:r>
      <w:r w:rsidR="00D52B69" w:rsidRPr="00C5283C">
        <w:rPr>
          <w:rFonts w:ascii="Times New Roman" w:eastAsia="宋体" w:hAnsi="Times New Roman" w:cs="Times New Roman"/>
          <w:color w:val="000000"/>
          <w:kern w:val="0"/>
          <w:sz w:val="20"/>
          <w:szCs w:val="20"/>
          <w:lang w:val="en-GB"/>
        </w:rPr>
        <w:t xml:space="preserve">indicated by </w:t>
      </w:r>
      <w:r w:rsidR="00784701" w:rsidRPr="00C5283C">
        <w:rPr>
          <w:rFonts w:ascii="Times New Roman" w:eastAsia="宋体" w:hAnsi="Times New Roman" w:cs="Times New Roman"/>
          <w:color w:val="000000"/>
          <w:kern w:val="0"/>
          <w:sz w:val="20"/>
          <w:szCs w:val="20"/>
          <w:lang w:val="en-GB"/>
        </w:rPr>
        <w:t>the last DCI</w:t>
      </w:r>
      <w:r w:rsidR="00BC2022" w:rsidRPr="00C5283C">
        <w:rPr>
          <w:rFonts w:ascii="Times New Roman" w:eastAsia="宋体" w:hAnsi="Times New Roman" w:cs="Times New Roman"/>
          <w:color w:val="000000"/>
          <w:kern w:val="0"/>
          <w:sz w:val="20"/>
          <w:szCs w:val="20"/>
          <w:lang w:val="en-GB"/>
        </w:rPr>
        <w:t>.</w:t>
      </w:r>
      <w:r w:rsidR="008D5AE0" w:rsidRPr="00C5283C">
        <w:rPr>
          <w:rFonts w:ascii="Times New Roman" w:eastAsia="宋体" w:hAnsi="Times New Roman" w:cs="Times New Roman"/>
          <w:color w:val="000000"/>
          <w:kern w:val="0"/>
          <w:sz w:val="20"/>
          <w:szCs w:val="20"/>
          <w:lang w:val="en-GB"/>
        </w:rPr>
        <w:t xml:space="preserve"> In NR Rel-16, two simultaneous HARQ-ACK codebooks for URLLC and </w:t>
      </w:r>
      <w:proofErr w:type="spellStart"/>
      <w:r w:rsidR="008D5AE0" w:rsidRPr="00C5283C">
        <w:rPr>
          <w:rFonts w:ascii="Times New Roman" w:eastAsia="宋体" w:hAnsi="Times New Roman" w:cs="Times New Roman"/>
          <w:color w:val="000000"/>
          <w:kern w:val="0"/>
          <w:sz w:val="20"/>
          <w:szCs w:val="20"/>
          <w:lang w:val="en-GB"/>
        </w:rPr>
        <w:t>eMBB</w:t>
      </w:r>
      <w:proofErr w:type="spellEnd"/>
      <w:r w:rsidR="008D5AE0" w:rsidRPr="00C5283C">
        <w:rPr>
          <w:rFonts w:ascii="Times New Roman" w:eastAsia="宋体" w:hAnsi="Times New Roman" w:cs="Times New Roman"/>
          <w:color w:val="000000"/>
          <w:kern w:val="0"/>
          <w:sz w:val="20"/>
          <w:szCs w:val="20"/>
          <w:lang w:val="en-GB"/>
        </w:rPr>
        <w:t xml:space="preserve"> in one slot i</w:t>
      </w:r>
      <w:r w:rsidR="005B4D05" w:rsidRPr="00C5283C">
        <w:rPr>
          <w:rFonts w:ascii="Times New Roman" w:eastAsia="宋体" w:hAnsi="Times New Roman" w:cs="Times New Roman"/>
          <w:color w:val="000000"/>
          <w:kern w:val="0"/>
          <w:sz w:val="20"/>
          <w:szCs w:val="20"/>
          <w:lang w:val="en-GB"/>
        </w:rPr>
        <w:t xml:space="preserve">s </w:t>
      </w:r>
      <w:r w:rsidR="008D5AE0" w:rsidRPr="00C5283C">
        <w:rPr>
          <w:rFonts w:ascii="Times New Roman" w:eastAsia="宋体" w:hAnsi="Times New Roman" w:cs="Times New Roman"/>
          <w:color w:val="000000"/>
          <w:kern w:val="0"/>
          <w:sz w:val="20"/>
          <w:szCs w:val="20"/>
          <w:lang w:val="en-GB"/>
        </w:rPr>
        <w:t xml:space="preserve">supported, and a UE separately constructs the HARQ-ACK codebook for URLLC and </w:t>
      </w:r>
      <w:proofErr w:type="spellStart"/>
      <w:r w:rsidR="008D5AE0" w:rsidRPr="00C5283C">
        <w:rPr>
          <w:rFonts w:ascii="Times New Roman" w:eastAsia="宋体" w:hAnsi="Times New Roman" w:cs="Times New Roman"/>
          <w:color w:val="000000"/>
          <w:kern w:val="0"/>
          <w:sz w:val="20"/>
          <w:szCs w:val="20"/>
          <w:lang w:val="en-GB"/>
        </w:rPr>
        <w:t>eMBB</w:t>
      </w:r>
      <w:proofErr w:type="spellEnd"/>
      <w:r w:rsidR="008D5AE0" w:rsidRPr="00C5283C">
        <w:rPr>
          <w:rFonts w:ascii="Times New Roman" w:eastAsia="宋体" w:hAnsi="Times New Roman" w:cs="Times New Roman"/>
          <w:color w:val="000000"/>
          <w:kern w:val="0"/>
          <w:sz w:val="20"/>
          <w:szCs w:val="20"/>
          <w:lang w:val="en-GB"/>
        </w:rPr>
        <w:t>,</w:t>
      </w:r>
      <w:r w:rsidR="00BC2022" w:rsidRPr="00C5283C">
        <w:rPr>
          <w:rFonts w:ascii="Times New Roman" w:eastAsia="宋体" w:hAnsi="Times New Roman" w:cs="Times New Roman"/>
          <w:color w:val="000000"/>
          <w:kern w:val="0"/>
          <w:sz w:val="20"/>
          <w:szCs w:val="20"/>
          <w:lang w:val="en-GB"/>
        </w:rPr>
        <w:t xml:space="preserve"> </w:t>
      </w:r>
      <w:r w:rsidR="008D5AE0" w:rsidRPr="00C5283C">
        <w:rPr>
          <w:rFonts w:ascii="Times New Roman" w:eastAsia="宋体" w:hAnsi="Times New Roman" w:cs="Times New Roman"/>
          <w:color w:val="000000"/>
          <w:kern w:val="0"/>
          <w:sz w:val="20"/>
          <w:szCs w:val="20"/>
          <w:lang w:val="en-GB"/>
        </w:rPr>
        <w:t>and transmits two PUCCHs with HARQ-ACK in a slot if they are not overlapped</w:t>
      </w:r>
      <w:r w:rsidR="005B4D05" w:rsidRPr="00C5283C">
        <w:rPr>
          <w:rFonts w:ascii="Times New Roman" w:eastAsia="宋体" w:hAnsi="Times New Roman" w:cs="Times New Roman"/>
          <w:color w:val="000000"/>
          <w:kern w:val="0"/>
          <w:sz w:val="20"/>
          <w:szCs w:val="20"/>
          <w:lang w:val="en-GB"/>
        </w:rPr>
        <w:t>.</w:t>
      </w:r>
      <w:r w:rsidR="000439AC" w:rsidRPr="00C5283C">
        <w:rPr>
          <w:rFonts w:ascii="Times New Roman" w:eastAsia="宋体" w:hAnsi="Times New Roman" w:cs="Times New Roman"/>
          <w:color w:val="000000"/>
          <w:kern w:val="0"/>
          <w:sz w:val="20"/>
          <w:szCs w:val="20"/>
          <w:lang w:val="en-GB"/>
        </w:rPr>
        <w:t xml:space="preserve">  </w:t>
      </w:r>
    </w:p>
    <w:p w14:paraId="68FC9682" w14:textId="35940D8A" w:rsidR="004666E1" w:rsidRPr="00AD3A81" w:rsidRDefault="005B4D05" w:rsidP="00AD3A81">
      <w:pPr>
        <w:widowControl/>
        <w:spacing w:after="120"/>
        <w:rPr>
          <w:rFonts w:ascii="Times New Roman" w:eastAsia="宋体" w:hAnsi="Times New Roman" w:cs="Times New Roman"/>
          <w:color w:val="000000"/>
          <w:kern w:val="0"/>
          <w:sz w:val="20"/>
          <w:szCs w:val="20"/>
          <w:lang w:val="en-GB"/>
        </w:rPr>
      </w:pPr>
      <w:r w:rsidRPr="00AD3A81">
        <w:rPr>
          <w:rFonts w:ascii="Times New Roman" w:eastAsia="宋体" w:hAnsi="Times New Roman" w:cs="Times New Roman"/>
          <w:color w:val="000000"/>
          <w:kern w:val="0"/>
          <w:sz w:val="20"/>
          <w:szCs w:val="20"/>
          <w:lang w:val="en-GB"/>
        </w:rPr>
        <w:t xml:space="preserve">It was agreed that </w:t>
      </w:r>
      <w:r w:rsidR="004666E1" w:rsidRPr="00AD3A81">
        <w:rPr>
          <w:rFonts w:ascii="Times New Roman" w:eastAsia="宋体" w:hAnsi="Times New Roman" w:cs="Times New Roman"/>
          <w:color w:val="000000"/>
          <w:kern w:val="0"/>
          <w:sz w:val="20"/>
          <w:szCs w:val="20"/>
          <w:lang w:val="en-GB"/>
        </w:rPr>
        <w:t>for the cases of HARQ-ACK feedback (at least for ACK/NACK based feedback) is available for multicast and unicast for a given UE receiving multicast, for determining the PUCCH resource,</w:t>
      </w:r>
      <w:r w:rsidR="004666E1">
        <w:rPr>
          <w:rFonts w:ascii="Times New Roman" w:eastAsia="宋体" w:hAnsi="Times New Roman" w:cs="Times New Roman" w:hint="eastAsia"/>
          <w:color w:val="000000"/>
          <w:kern w:val="0"/>
          <w:sz w:val="20"/>
          <w:szCs w:val="20"/>
          <w:lang w:val="en-GB"/>
        </w:rPr>
        <w:t xml:space="preserve"> </w:t>
      </w:r>
      <w:r w:rsidR="004666E1">
        <w:rPr>
          <w:rFonts w:ascii="Times New Roman" w:eastAsia="宋体" w:hAnsi="Times New Roman" w:cs="Times New Roman"/>
          <w:color w:val="000000"/>
          <w:kern w:val="0"/>
          <w:sz w:val="20"/>
          <w:szCs w:val="20"/>
          <w:lang w:val="en-GB"/>
        </w:rPr>
        <w:t>s</w:t>
      </w:r>
      <w:r w:rsidR="004666E1" w:rsidRPr="00AD3A81">
        <w:rPr>
          <w:rFonts w:ascii="Times New Roman" w:eastAsia="宋体" w:hAnsi="Times New Roman" w:cs="Times New Roman"/>
          <w:color w:val="000000"/>
          <w:kern w:val="0"/>
          <w:sz w:val="20"/>
          <w:szCs w:val="20"/>
          <w:lang w:val="en-GB"/>
        </w:rPr>
        <w:t xml:space="preserve">upport multiplexing for the same priority and prioritizing for different priorities at least when the corresponding PUCCH resources overlap in time in a slot. </w:t>
      </w:r>
      <w:r w:rsidR="004666E1">
        <w:rPr>
          <w:rFonts w:ascii="Times New Roman" w:eastAsia="宋体" w:hAnsi="Times New Roman" w:cs="Times New Roman"/>
          <w:color w:val="000000"/>
          <w:kern w:val="0"/>
          <w:sz w:val="20"/>
          <w:szCs w:val="20"/>
          <w:lang w:val="en-GB"/>
        </w:rPr>
        <w:t>This is similar to the multiplexing/prioritization in NR Rel-16 for the PUCCHs with the same priority and different priorities. In NR Rel-16, when a UE supports two HARQ-ACK codebooks, it</w:t>
      </w:r>
      <w:r w:rsidR="00D20BC1">
        <w:rPr>
          <w:rFonts w:ascii="Times New Roman" w:eastAsia="宋体" w:hAnsi="Times New Roman" w:cs="Times New Roman"/>
          <w:color w:val="000000"/>
          <w:kern w:val="0"/>
          <w:sz w:val="20"/>
          <w:szCs w:val="20"/>
          <w:lang w:val="en-GB"/>
        </w:rPr>
        <w:t xml:space="preserve"> will support the multiplexing/prioritization. Similarly, it can be when a UE supports simultaneous unicast and multicast, the UE supports </w:t>
      </w:r>
      <w:r w:rsidR="00D20BC1" w:rsidRPr="00D20BC1">
        <w:rPr>
          <w:rFonts w:ascii="Times New Roman" w:eastAsia="宋体" w:hAnsi="Times New Roman" w:cs="Times New Roman"/>
          <w:color w:val="000000"/>
          <w:kern w:val="0"/>
          <w:sz w:val="20"/>
          <w:szCs w:val="20"/>
          <w:lang w:val="en-GB"/>
        </w:rPr>
        <w:t>multiplexing for the same priority and prioritizing for different priorities</w:t>
      </w:r>
      <w:r w:rsidR="00D20BC1">
        <w:rPr>
          <w:rFonts w:ascii="Times New Roman" w:eastAsia="宋体" w:hAnsi="Times New Roman" w:cs="Times New Roman"/>
          <w:color w:val="000000"/>
          <w:kern w:val="0"/>
          <w:sz w:val="20"/>
          <w:szCs w:val="20"/>
          <w:lang w:val="en-GB"/>
        </w:rPr>
        <w:t>, and no separate UE capability is needed. Or we can discuss how to define UE capability in the UE feature discussion.</w:t>
      </w:r>
    </w:p>
    <w:p w14:paraId="085FE164" w14:textId="270EB170" w:rsidR="00954027" w:rsidRDefault="00D440DA" w:rsidP="00954027">
      <w:pPr>
        <w:widowControl/>
        <w:spacing w:after="120"/>
        <w:rPr>
          <w:rFonts w:ascii="Times New Roman" w:eastAsia="宋体" w:hAnsi="Times New Roman" w:cs="Times New Roman"/>
          <w:color w:val="000000"/>
          <w:kern w:val="0"/>
          <w:sz w:val="20"/>
          <w:szCs w:val="20"/>
          <w:lang w:val="en-GB"/>
        </w:rPr>
      </w:pPr>
      <w:r w:rsidRPr="00AD3A81">
        <w:rPr>
          <w:rFonts w:ascii="Times New Roman" w:eastAsia="宋体" w:hAnsi="Times New Roman" w:cs="Times New Roman"/>
          <w:color w:val="000000"/>
          <w:kern w:val="0"/>
          <w:sz w:val="20"/>
          <w:szCs w:val="20"/>
          <w:lang w:val="en-GB"/>
        </w:rPr>
        <w:t>For</w:t>
      </w:r>
      <w:r w:rsidR="00753D6C" w:rsidRPr="00AD3A81">
        <w:rPr>
          <w:rFonts w:ascii="Times New Roman" w:eastAsia="宋体" w:hAnsi="Times New Roman" w:cs="Times New Roman"/>
          <w:color w:val="000000"/>
          <w:kern w:val="0"/>
          <w:sz w:val="20"/>
          <w:szCs w:val="20"/>
          <w:lang w:val="en-GB"/>
        </w:rPr>
        <w:t xml:space="preserve"> the determination of PUCCH</w:t>
      </w:r>
      <w:r w:rsidRPr="00AD3A81">
        <w:rPr>
          <w:rFonts w:ascii="Times New Roman" w:eastAsia="宋体" w:hAnsi="Times New Roman" w:cs="Times New Roman"/>
          <w:color w:val="000000"/>
          <w:kern w:val="0"/>
          <w:sz w:val="20"/>
          <w:szCs w:val="20"/>
          <w:lang w:val="en-GB"/>
        </w:rPr>
        <w:t xml:space="preserve"> resource</w:t>
      </w:r>
      <w:r w:rsidR="00753D6C" w:rsidRPr="00AD3A81">
        <w:rPr>
          <w:rFonts w:ascii="Times New Roman" w:eastAsia="宋体" w:hAnsi="Times New Roman" w:cs="Times New Roman"/>
          <w:color w:val="000000"/>
          <w:kern w:val="0"/>
          <w:sz w:val="20"/>
          <w:szCs w:val="20"/>
          <w:lang w:val="en-GB"/>
        </w:rPr>
        <w:t xml:space="preserve">, </w:t>
      </w:r>
      <w:r w:rsidR="00C13B60">
        <w:rPr>
          <w:rFonts w:ascii="Times New Roman" w:eastAsia="宋体" w:hAnsi="Times New Roman" w:cs="Times New Roman"/>
          <w:color w:val="000000"/>
          <w:kern w:val="0"/>
          <w:sz w:val="20"/>
          <w:szCs w:val="20"/>
          <w:lang w:val="en-GB"/>
        </w:rPr>
        <w:t xml:space="preserve">when HARQ-ACK for unicast multicast are multiplexed into one PUCCH, </w:t>
      </w:r>
      <w:r w:rsidR="00753D6C" w:rsidRPr="00AD3A81">
        <w:rPr>
          <w:rFonts w:ascii="Times New Roman" w:eastAsia="宋体" w:hAnsi="Times New Roman" w:cs="Times New Roman"/>
          <w:color w:val="000000"/>
          <w:kern w:val="0"/>
          <w:sz w:val="20"/>
          <w:szCs w:val="20"/>
          <w:lang w:val="en-GB"/>
        </w:rPr>
        <w:t xml:space="preserve">it is possible that the DCI for </w:t>
      </w:r>
      <w:r w:rsidR="0016262B" w:rsidRPr="00AD3A81">
        <w:rPr>
          <w:rFonts w:ascii="Times New Roman" w:eastAsia="宋体" w:hAnsi="Times New Roman" w:cs="Times New Roman"/>
          <w:color w:val="000000"/>
          <w:kern w:val="0"/>
          <w:sz w:val="20"/>
          <w:szCs w:val="20"/>
          <w:lang w:val="en-GB"/>
        </w:rPr>
        <w:t>multicast</w:t>
      </w:r>
      <w:r w:rsidR="00753D6C" w:rsidRPr="00AD3A81">
        <w:rPr>
          <w:rFonts w:ascii="Times New Roman" w:eastAsia="宋体" w:hAnsi="Times New Roman" w:cs="Times New Roman"/>
          <w:color w:val="000000"/>
          <w:kern w:val="0"/>
          <w:sz w:val="20"/>
          <w:szCs w:val="20"/>
          <w:lang w:val="en-GB"/>
        </w:rPr>
        <w:t xml:space="preserve"> PDSCH is the last DCI</w:t>
      </w:r>
      <w:r w:rsidR="009D3AD2">
        <w:rPr>
          <w:rFonts w:ascii="Times New Roman" w:eastAsia="宋体" w:hAnsi="Times New Roman" w:cs="Times New Roman"/>
          <w:color w:val="000000"/>
          <w:kern w:val="0"/>
          <w:sz w:val="20"/>
          <w:szCs w:val="20"/>
          <w:lang w:val="en-GB"/>
        </w:rPr>
        <w:t>. Considering that DCI for multicast is group-common and it is not flexible to indicate UE-specific PUCCH resource, i</w:t>
      </w:r>
      <w:r w:rsidR="00C13B60">
        <w:rPr>
          <w:rFonts w:ascii="Times New Roman" w:eastAsia="宋体" w:hAnsi="Times New Roman" w:cs="Times New Roman"/>
          <w:color w:val="000000"/>
          <w:kern w:val="0"/>
          <w:sz w:val="20"/>
          <w:szCs w:val="20"/>
          <w:lang w:val="en-GB"/>
        </w:rPr>
        <w:t xml:space="preserve">t </w:t>
      </w:r>
      <w:r w:rsidR="007161B4">
        <w:rPr>
          <w:rFonts w:ascii="Times New Roman" w:eastAsia="宋体" w:hAnsi="Times New Roman" w:cs="Times New Roman"/>
          <w:color w:val="000000"/>
          <w:kern w:val="0"/>
          <w:sz w:val="20"/>
          <w:szCs w:val="20"/>
          <w:lang w:val="en-GB"/>
        </w:rPr>
        <w:t xml:space="preserve">is </w:t>
      </w:r>
      <w:r w:rsidR="00C13B60">
        <w:rPr>
          <w:rFonts w:ascii="Times New Roman" w:eastAsia="宋体" w:hAnsi="Times New Roman" w:cs="Times New Roman"/>
          <w:color w:val="000000"/>
          <w:kern w:val="0"/>
          <w:sz w:val="20"/>
          <w:szCs w:val="20"/>
          <w:lang w:val="en-GB"/>
        </w:rPr>
        <w:t xml:space="preserve">better to </w:t>
      </w:r>
      <w:r w:rsidR="007161B4">
        <w:rPr>
          <w:rFonts w:ascii="Times New Roman" w:eastAsia="宋体" w:hAnsi="Times New Roman" w:cs="Times New Roman"/>
          <w:color w:val="000000"/>
          <w:kern w:val="0"/>
          <w:sz w:val="20"/>
          <w:szCs w:val="20"/>
          <w:lang w:val="en-GB"/>
        </w:rPr>
        <w:t xml:space="preserve">use </w:t>
      </w:r>
      <w:r w:rsidR="00C13B60">
        <w:rPr>
          <w:rFonts w:ascii="Times New Roman" w:eastAsia="宋体" w:hAnsi="Times New Roman" w:cs="Times New Roman"/>
          <w:color w:val="000000"/>
          <w:kern w:val="0"/>
          <w:sz w:val="20"/>
          <w:szCs w:val="20"/>
          <w:lang w:val="en-GB"/>
        </w:rPr>
        <w:t>the last DCI for unicast scheduling to determine the PUCCH for multiplexing.</w:t>
      </w:r>
      <w:r w:rsidR="00954027" w:rsidRPr="00954027">
        <w:rPr>
          <w:rFonts w:ascii="Times New Roman" w:eastAsia="宋体" w:hAnsi="Times New Roman" w:cs="Times New Roman"/>
          <w:color w:val="000000"/>
          <w:kern w:val="0"/>
          <w:sz w:val="20"/>
          <w:szCs w:val="20"/>
          <w:lang w:val="en-GB"/>
        </w:rPr>
        <w:t xml:space="preserve"> </w:t>
      </w:r>
    </w:p>
    <w:p w14:paraId="256BBB8B" w14:textId="68C1CCA6" w:rsidR="007161B4" w:rsidRPr="00DD12C4" w:rsidRDefault="002262B4" w:rsidP="00DD12C4">
      <w:pPr>
        <w:widowControl/>
        <w:spacing w:after="120"/>
        <w:rPr>
          <w:rFonts w:ascii="Times New Roman" w:eastAsia="宋体" w:hAnsi="Times New Roman" w:cs="Times New Roman"/>
          <w:b/>
          <w:color w:val="000000"/>
          <w:kern w:val="0"/>
          <w:sz w:val="20"/>
          <w:szCs w:val="20"/>
          <w:lang w:val="en-GB"/>
        </w:rPr>
      </w:pPr>
      <w:bookmarkStart w:id="19" w:name="_Ref71386914"/>
      <w:r w:rsidRPr="00DD12C4">
        <w:rPr>
          <w:rFonts w:ascii="Times New Roman" w:eastAsia="宋体" w:hAnsi="Times New Roman" w:cs="Times New Roman"/>
          <w:b/>
          <w:color w:val="000000"/>
          <w:kern w:val="0"/>
          <w:sz w:val="20"/>
          <w:szCs w:val="20"/>
          <w:lang w:val="en-GB"/>
        </w:rPr>
        <w:t xml:space="preserve">Proposal </w:t>
      </w:r>
      <w:r w:rsidRPr="00DD12C4">
        <w:rPr>
          <w:rFonts w:ascii="Times New Roman" w:eastAsia="宋体" w:hAnsi="Times New Roman" w:cs="Times New Roman"/>
          <w:b/>
          <w:color w:val="000000"/>
          <w:kern w:val="0"/>
          <w:sz w:val="20"/>
          <w:szCs w:val="20"/>
          <w:lang w:val="en-GB"/>
        </w:rPr>
        <w:fldChar w:fldCharType="begin"/>
      </w:r>
      <w:r w:rsidRPr="00DD12C4">
        <w:rPr>
          <w:rFonts w:ascii="Times New Roman" w:eastAsia="宋体" w:hAnsi="Times New Roman" w:cs="Times New Roman"/>
          <w:b/>
          <w:color w:val="000000"/>
          <w:kern w:val="0"/>
          <w:sz w:val="20"/>
          <w:szCs w:val="20"/>
          <w:lang w:val="en-GB"/>
        </w:rPr>
        <w:instrText xml:space="preserve"> SEQ Proposal \* ARABIC </w:instrText>
      </w:r>
      <w:r w:rsidRPr="00DD12C4">
        <w:rPr>
          <w:rFonts w:ascii="Times New Roman" w:eastAsia="宋体" w:hAnsi="Times New Roman" w:cs="Times New Roman"/>
          <w:b/>
          <w:color w:val="000000"/>
          <w:kern w:val="0"/>
          <w:sz w:val="20"/>
          <w:szCs w:val="20"/>
          <w:lang w:val="en-GB"/>
        </w:rPr>
        <w:fldChar w:fldCharType="separate"/>
      </w:r>
      <w:r w:rsidR="00797A60">
        <w:rPr>
          <w:rFonts w:ascii="Times New Roman" w:eastAsia="宋体" w:hAnsi="Times New Roman" w:cs="Times New Roman"/>
          <w:b/>
          <w:noProof/>
          <w:color w:val="000000"/>
          <w:kern w:val="0"/>
          <w:sz w:val="20"/>
          <w:szCs w:val="20"/>
          <w:lang w:val="en-GB"/>
        </w:rPr>
        <w:t>8</w:t>
      </w:r>
      <w:r w:rsidRPr="00DD12C4">
        <w:rPr>
          <w:rFonts w:ascii="Times New Roman" w:eastAsia="宋体" w:hAnsi="Times New Roman" w:cs="Times New Roman"/>
          <w:b/>
          <w:color w:val="000000"/>
          <w:kern w:val="0"/>
          <w:sz w:val="20"/>
          <w:szCs w:val="20"/>
          <w:lang w:val="en-GB"/>
        </w:rPr>
        <w:fldChar w:fldCharType="end"/>
      </w:r>
      <w:r w:rsidRPr="00DD12C4">
        <w:rPr>
          <w:rFonts w:ascii="Times New Roman" w:eastAsia="宋体" w:hAnsi="Times New Roman" w:cs="Times New Roman"/>
          <w:b/>
          <w:color w:val="000000"/>
          <w:kern w:val="0"/>
          <w:sz w:val="20"/>
          <w:szCs w:val="20"/>
          <w:lang w:val="en-GB"/>
        </w:rPr>
        <w:t xml:space="preserve">: </w:t>
      </w:r>
      <w:r w:rsidR="007161B4" w:rsidRPr="00DD12C4">
        <w:rPr>
          <w:rFonts w:ascii="Times New Roman" w:eastAsia="宋体" w:hAnsi="Times New Roman" w:cs="Times New Roman"/>
          <w:b/>
          <w:color w:val="000000"/>
          <w:kern w:val="0"/>
          <w:sz w:val="20"/>
          <w:szCs w:val="20"/>
          <w:lang w:val="en-GB"/>
        </w:rPr>
        <w:t>For multiplexing the ACK/NACK-based HARQ-ACK feedback for multicast and unicast, determining the PUCCH resources for transmission is based on the PRI indicated in the “last DCI”, where the “last DCI” refers to the last DCI for unicast.</w:t>
      </w:r>
      <w:bookmarkEnd w:id="19"/>
    </w:p>
    <w:p w14:paraId="754D31E3" w14:textId="724FBA78" w:rsidR="00BC2022" w:rsidRPr="00AD3A81" w:rsidRDefault="00954027" w:rsidP="008C1909">
      <w:pPr>
        <w:widowControl/>
        <w:spacing w:after="120"/>
        <w:rPr>
          <w:rFonts w:ascii="Times New Roman" w:eastAsia="宋体" w:hAnsi="Times New Roman" w:cs="Times New Roman"/>
          <w:color w:val="000000"/>
          <w:kern w:val="0"/>
          <w:sz w:val="20"/>
          <w:szCs w:val="20"/>
          <w:lang w:val="en-GB"/>
        </w:rPr>
      </w:pPr>
      <w:r>
        <w:rPr>
          <w:rFonts w:ascii="Times New Roman" w:eastAsia="宋体" w:hAnsi="Times New Roman" w:cs="Times New Roman"/>
          <w:color w:val="000000"/>
          <w:kern w:val="0"/>
          <w:sz w:val="20"/>
          <w:szCs w:val="20"/>
          <w:lang w:val="en-GB"/>
        </w:rPr>
        <w:t xml:space="preserve">For </w:t>
      </w:r>
      <w:r w:rsidRPr="00AD3A81">
        <w:rPr>
          <w:rFonts w:ascii="Times New Roman" w:eastAsia="宋体" w:hAnsi="Times New Roman" w:cs="Times New Roman"/>
          <w:color w:val="000000"/>
          <w:kern w:val="0"/>
          <w:sz w:val="20"/>
          <w:szCs w:val="20"/>
          <w:lang w:val="en-GB"/>
        </w:rPr>
        <w:t>the case of non-overlapping PUCCHs resources for HARQ-ACK in the same slot</w:t>
      </w:r>
      <w:r>
        <w:rPr>
          <w:rFonts w:ascii="Times New Roman" w:eastAsia="宋体" w:hAnsi="Times New Roman" w:cs="Times New Roman"/>
          <w:color w:val="000000"/>
          <w:kern w:val="0"/>
          <w:sz w:val="20"/>
          <w:szCs w:val="20"/>
          <w:lang w:val="en-GB"/>
        </w:rPr>
        <w:t xml:space="preserve">, it should support separate transmission of HARQ-ACK PUCCH for unicast and HARQ-ACK PUCCH for multicast. </w:t>
      </w:r>
      <w:r w:rsidR="00CC2193">
        <w:rPr>
          <w:rFonts w:ascii="Times New Roman" w:eastAsia="宋体" w:hAnsi="Times New Roman" w:cs="Times New Roman"/>
          <w:color w:val="000000"/>
          <w:kern w:val="0"/>
          <w:sz w:val="20"/>
          <w:szCs w:val="20"/>
          <w:lang w:val="en-GB"/>
        </w:rPr>
        <w:t>F</w:t>
      </w:r>
      <w:r>
        <w:rPr>
          <w:rFonts w:ascii="Times New Roman" w:eastAsia="宋体" w:hAnsi="Times New Roman" w:cs="Times New Roman"/>
          <w:color w:val="000000"/>
          <w:kern w:val="0"/>
          <w:sz w:val="20"/>
          <w:szCs w:val="20"/>
          <w:lang w:val="en-GB"/>
        </w:rPr>
        <w:t xml:space="preserve">or the case of different priorities, separate PUCCH transmission </w:t>
      </w:r>
      <w:r w:rsidR="00CC2193">
        <w:rPr>
          <w:rFonts w:ascii="Times New Roman" w:eastAsia="宋体" w:hAnsi="Times New Roman" w:cs="Times New Roman"/>
          <w:color w:val="000000"/>
          <w:kern w:val="0"/>
          <w:sz w:val="20"/>
          <w:szCs w:val="20"/>
          <w:lang w:val="en-GB"/>
        </w:rPr>
        <w:t xml:space="preserve">was agreed to be </w:t>
      </w:r>
      <w:proofErr w:type="spellStart"/>
      <w:r w:rsidR="00CC2193">
        <w:rPr>
          <w:rFonts w:ascii="Times New Roman" w:eastAsia="宋体" w:hAnsi="Times New Roman" w:cs="Times New Roman"/>
          <w:color w:val="000000"/>
          <w:kern w:val="0"/>
          <w:sz w:val="20"/>
          <w:szCs w:val="20"/>
          <w:lang w:val="en-GB"/>
        </w:rPr>
        <w:t>supportd</w:t>
      </w:r>
      <w:proofErr w:type="spellEnd"/>
      <w:r>
        <w:rPr>
          <w:rFonts w:ascii="Times New Roman" w:eastAsia="宋体" w:hAnsi="Times New Roman" w:cs="Times New Roman"/>
          <w:color w:val="000000"/>
          <w:kern w:val="0"/>
          <w:sz w:val="20"/>
          <w:szCs w:val="20"/>
          <w:lang w:val="en-GB"/>
        </w:rPr>
        <w:t xml:space="preserve">. If separate PUCCH transmission is not supported, for the case of same priority, the UE does not need to construct the HARQ-ACK codebook separately </w:t>
      </w:r>
      <w:r>
        <w:rPr>
          <w:rFonts w:ascii="Times New Roman" w:eastAsia="宋体" w:hAnsi="Times New Roman" w:cs="Times New Roman"/>
          <w:color w:val="000000"/>
          <w:kern w:val="0"/>
          <w:sz w:val="20"/>
          <w:szCs w:val="20"/>
          <w:lang w:val="en-GB"/>
        </w:rPr>
        <w:lastRenderedPageBreak/>
        <w:t xml:space="preserve">and determine the PUCCH for unicast and multicast separately, the UE can directly jointly construct one HARQ-ACK codebook for unicast and multicast. </w:t>
      </w:r>
    </w:p>
    <w:p w14:paraId="7846EE0B" w14:textId="7248F4E4" w:rsidR="008D61BB" w:rsidRDefault="00753D6C" w:rsidP="00A858BD">
      <w:pPr>
        <w:spacing w:after="120"/>
        <w:rPr>
          <w:rFonts w:ascii="Times New Roman" w:eastAsia="宋体" w:hAnsi="Times New Roman" w:cs="Times New Roman"/>
          <w:b/>
          <w:color w:val="000000"/>
          <w:kern w:val="0"/>
          <w:sz w:val="20"/>
          <w:szCs w:val="20"/>
          <w:lang w:val="en-GB"/>
        </w:rPr>
      </w:pPr>
      <w:bookmarkStart w:id="20" w:name="_Ref78990605"/>
      <w:bookmarkStart w:id="21" w:name="_Ref47365799"/>
      <w:bookmarkStart w:id="22" w:name="_Ref54015739"/>
      <w:r w:rsidRPr="00753D6C">
        <w:rPr>
          <w:rFonts w:ascii="Times New Roman" w:eastAsia="宋体" w:hAnsi="Times New Roman" w:cs="Times New Roman"/>
          <w:b/>
          <w:color w:val="000000"/>
          <w:kern w:val="0"/>
          <w:sz w:val="20"/>
          <w:szCs w:val="20"/>
          <w:lang w:val="en-GB"/>
        </w:rPr>
        <w:t xml:space="preserve">Proposal </w:t>
      </w:r>
      <w:r w:rsidRPr="00753D6C">
        <w:rPr>
          <w:rFonts w:ascii="Times New Roman" w:eastAsia="宋体" w:hAnsi="Times New Roman" w:cs="Times New Roman"/>
          <w:b/>
          <w:color w:val="000000"/>
          <w:kern w:val="0"/>
          <w:sz w:val="20"/>
          <w:szCs w:val="20"/>
          <w:lang w:val="en-GB"/>
        </w:rPr>
        <w:fldChar w:fldCharType="begin"/>
      </w:r>
      <w:r w:rsidRPr="00753D6C">
        <w:rPr>
          <w:rFonts w:ascii="Times New Roman" w:eastAsia="宋体" w:hAnsi="Times New Roman" w:cs="Times New Roman"/>
          <w:b/>
          <w:color w:val="000000"/>
          <w:kern w:val="0"/>
          <w:sz w:val="20"/>
          <w:szCs w:val="20"/>
          <w:lang w:val="en-GB"/>
        </w:rPr>
        <w:instrText xml:space="preserve"> SEQ Proposal \* ARABIC </w:instrText>
      </w:r>
      <w:r w:rsidRPr="00753D6C">
        <w:rPr>
          <w:rFonts w:ascii="Times New Roman" w:eastAsia="宋体" w:hAnsi="Times New Roman" w:cs="Times New Roman"/>
          <w:b/>
          <w:color w:val="000000"/>
          <w:kern w:val="0"/>
          <w:sz w:val="20"/>
          <w:szCs w:val="20"/>
          <w:lang w:val="en-GB"/>
        </w:rPr>
        <w:fldChar w:fldCharType="separate"/>
      </w:r>
      <w:r w:rsidR="00797A60">
        <w:rPr>
          <w:rFonts w:ascii="Times New Roman" w:eastAsia="宋体" w:hAnsi="Times New Roman" w:cs="Times New Roman"/>
          <w:b/>
          <w:noProof/>
          <w:color w:val="000000"/>
          <w:kern w:val="0"/>
          <w:sz w:val="20"/>
          <w:szCs w:val="20"/>
          <w:lang w:val="en-GB"/>
        </w:rPr>
        <w:t>9</w:t>
      </w:r>
      <w:r w:rsidRPr="00753D6C">
        <w:rPr>
          <w:rFonts w:ascii="Times New Roman" w:eastAsia="宋体" w:hAnsi="Times New Roman" w:cs="Times New Roman"/>
          <w:b/>
          <w:color w:val="000000"/>
          <w:kern w:val="0"/>
          <w:sz w:val="20"/>
          <w:szCs w:val="20"/>
          <w:lang w:val="en-GB"/>
        </w:rPr>
        <w:fldChar w:fldCharType="end"/>
      </w:r>
      <w:r w:rsidRPr="00753D6C">
        <w:rPr>
          <w:rFonts w:ascii="Times New Roman" w:eastAsia="宋体" w:hAnsi="Times New Roman" w:cs="Times New Roman"/>
          <w:b/>
          <w:color w:val="000000"/>
          <w:kern w:val="0"/>
          <w:sz w:val="20"/>
          <w:szCs w:val="20"/>
          <w:lang w:val="en-GB"/>
        </w:rPr>
        <w:t xml:space="preserve">: </w:t>
      </w:r>
      <w:r w:rsidR="00A858BD" w:rsidRPr="00A858BD">
        <w:rPr>
          <w:rFonts w:ascii="Times New Roman" w:eastAsia="宋体" w:hAnsi="Times New Roman" w:cs="Times New Roman"/>
          <w:b/>
          <w:color w:val="000000"/>
          <w:kern w:val="0"/>
          <w:sz w:val="20"/>
          <w:szCs w:val="20"/>
          <w:lang w:val="en-GB"/>
        </w:rPr>
        <w:t>For the cases of HARQ-ACK feedback (at least for ACK/NACK based feedback) is available for multicast and unicast for a given UE receiving multicast,</w:t>
      </w:r>
      <w:bookmarkEnd w:id="20"/>
    </w:p>
    <w:p w14:paraId="6CE6CAA0" w14:textId="680F382F" w:rsidR="00E453F4" w:rsidRPr="00796450" w:rsidRDefault="008D61BB" w:rsidP="007A428F">
      <w:pPr>
        <w:pStyle w:val="a3"/>
        <w:numPr>
          <w:ilvl w:val="0"/>
          <w:numId w:val="23"/>
        </w:numPr>
        <w:jc w:val="both"/>
      </w:pPr>
      <w:r w:rsidRPr="008C1909">
        <w:rPr>
          <w:rFonts w:ascii="Times New Roman" w:eastAsia="宋体" w:hAnsi="Times New Roman" w:cs="Times New Roman"/>
          <w:b/>
          <w:color w:val="000000"/>
          <w:kern w:val="0"/>
          <w:sz w:val="20"/>
          <w:szCs w:val="20"/>
        </w:rPr>
        <w:t xml:space="preserve">For the case of non-overlapping PUCCHs resources for HARQ-ACK in the same slot, separate </w:t>
      </w:r>
      <w:r w:rsidRPr="008C1909">
        <w:rPr>
          <w:rFonts w:ascii="Times New Roman" w:eastAsia="宋体" w:hAnsi="Times New Roman" w:cs="Times New Roman"/>
          <w:b/>
          <w:kern w:val="0"/>
          <w:sz w:val="20"/>
          <w:szCs w:val="20"/>
          <w:lang w:val="de-DE" w:eastAsia="ja-JP"/>
        </w:rPr>
        <w:t>transmission</w:t>
      </w:r>
      <w:r w:rsidRPr="008C1909">
        <w:rPr>
          <w:rFonts w:ascii="Times New Roman" w:eastAsia="宋体" w:hAnsi="Times New Roman" w:cs="Times New Roman"/>
          <w:b/>
          <w:color w:val="000000"/>
          <w:kern w:val="0"/>
          <w:sz w:val="20"/>
          <w:szCs w:val="20"/>
        </w:rPr>
        <w:t xml:space="preserve"> of HARQ-ACK PUCCH for unicast and HARQ-ACK PUCCH for multicast</w:t>
      </w:r>
      <w:r>
        <w:rPr>
          <w:rFonts w:ascii="Times New Roman" w:eastAsia="宋体" w:hAnsi="Times New Roman" w:cs="Times New Roman"/>
          <w:b/>
          <w:color w:val="000000"/>
          <w:kern w:val="0"/>
          <w:sz w:val="20"/>
          <w:szCs w:val="20"/>
        </w:rPr>
        <w:t xml:space="preserve"> is supported.</w:t>
      </w:r>
      <w:bookmarkEnd w:id="21"/>
      <w:bookmarkEnd w:id="22"/>
    </w:p>
    <w:p w14:paraId="46B4EC1F" w14:textId="1DFE62A2" w:rsidR="004E1D86" w:rsidRDefault="004E1D86" w:rsidP="00E453F4">
      <w:pPr>
        <w:widowControl/>
        <w:numPr>
          <w:ilvl w:val="0"/>
          <w:numId w:val="8"/>
        </w:numPr>
        <w:spacing w:after="120"/>
        <w:jc w:val="left"/>
        <w:rPr>
          <w:rFonts w:ascii="Times New Roman" w:eastAsia="宋体" w:hAnsi="Times New Roman" w:cs="Times New Roman"/>
          <w:b/>
          <w:color w:val="000000"/>
          <w:kern w:val="0"/>
          <w:sz w:val="20"/>
          <w:szCs w:val="20"/>
          <w:u w:val="single"/>
          <w:lang w:val="en-GB"/>
        </w:rPr>
      </w:pPr>
      <w:r w:rsidRPr="007A428F">
        <w:rPr>
          <w:rFonts w:ascii="Times New Roman" w:eastAsia="宋体" w:hAnsi="Times New Roman" w:cs="Times New Roman"/>
          <w:b/>
          <w:color w:val="000000"/>
          <w:kern w:val="0"/>
          <w:sz w:val="20"/>
          <w:szCs w:val="20"/>
          <w:u w:val="single"/>
          <w:lang w:val="en-GB"/>
        </w:rPr>
        <w:t>Multiplexing multicast HARQ-ACK on PUSCH</w:t>
      </w:r>
    </w:p>
    <w:p w14:paraId="431AB226" w14:textId="0B3B7960" w:rsidR="004E1D86" w:rsidRDefault="004E1D86" w:rsidP="003D4901">
      <w:pPr>
        <w:widowControl/>
        <w:spacing w:after="120"/>
        <w:rPr>
          <w:rFonts w:ascii="Times New Roman" w:eastAsia="宋体" w:hAnsi="Times New Roman" w:cs="Times New Roman"/>
          <w:color w:val="000000"/>
          <w:kern w:val="0"/>
          <w:sz w:val="20"/>
          <w:szCs w:val="20"/>
          <w:lang w:val="en-GB"/>
        </w:rPr>
      </w:pPr>
      <w:r w:rsidRPr="007A428F">
        <w:rPr>
          <w:rFonts w:ascii="Times New Roman" w:eastAsia="宋体" w:hAnsi="Times New Roman" w:cs="Times New Roman"/>
          <w:color w:val="000000"/>
          <w:kern w:val="0"/>
          <w:sz w:val="20"/>
          <w:szCs w:val="20"/>
          <w:lang w:val="en-GB"/>
        </w:rPr>
        <w:t>In NR Rel-15/Rel-16, UE does not support simultaneous PUCCH and PUSCH transmission in a PUCCH group. When PUCCH and PUSCH are overlapped in time domain, UE will multiplex UCI on PUSCH</w:t>
      </w:r>
      <w:r>
        <w:rPr>
          <w:rFonts w:ascii="Times New Roman" w:eastAsia="宋体" w:hAnsi="Times New Roman" w:cs="Times New Roman"/>
          <w:color w:val="000000"/>
          <w:kern w:val="0"/>
          <w:sz w:val="20"/>
          <w:szCs w:val="20"/>
          <w:lang w:val="en-GB"/>
        </w:rPr>
        <w:t xml:space="preserve">. When PUCCH including HARQ-ACK for multicast overlaps with PUSCH, same rule should be applied. </w:t>
      </w:r>
      <w:r w:rsidR="00283E66">
        <w:rPr>
          <w:rFonts w:ascii="Times New Roman" w:eastAsia="宋体" w:hAnsi="Times New Roman" w:cs="Times New Roman"/>
          <w:color w:val="000000"/>
          <w:kern w:val="0"/>
          <w:sz w:val="20"/>
          <w:szCs w:val="20"/>
          <w:lang w:val="en-GB"/>
        </w:rPr>
        <w:t>When unicast HARQ-ACK multiplexes on PUSCH, UL-DAI is used for the codebook generation. For multicast HARQ-ACK on PUSCH, same rule should be applied.</w:t>
      </w:r>
      <w:r w:rsidR="00283E66" w:rsidRPr="00283E66">
        <w:rPr>
          <w:rFonts w:ascii="Times New Roman" w:eastAsia="宋体" w:hAnsi="Times New Roman" w:cs="Times New Roman"/>
          <w:color w:val="000000"/>
          <w:kern w:val="0"/>
          <w:sz w:val="20"/>
          <w:szCs w:val="20"/>
          <w:lang w:val="en-GB"/>
        </w:rPr>
        <w:t xml:space="preserve"> </w:t>
      </w:r>
      <w:r w:rsidR="00283E66">
        <w:rPr>
          <w:rFonts w:ascii="Times New Roman" w:eastAsia="宋体" w:hAnsi="Times New Roman" w:cs="Times New Roman"/>
          <w:color w:val="000000"/>
          <w:kern w:val="0"/>
          <w:sz w:val="20"/>
          <w:szCs w:val="20"/>
          <w:lang w:val="en-GB"/>
        </w:rPr>
        <w:t xml:space="preserve">However, it is possible that both unicast HARQ-ACK and multicast HARQ-ACK are multiplexed on </w:t>
      </w:r>
      <w:r w:rsidR="00797A60">
        <w:rPr>
          <w:rFonts w:ascii="Times New Roman" w:eastAsia="宋体" w:hAnsi="Times New Roman" w:cs="Times New Roman"/>
          <w:color w:val="000000"/>
          <w:kern w:val="0"/>
          <w:sz w:val="20"/>
          <w:szCs w:val="20"/>
          <w:lang w:val="en-GB"/>
        </w:rPr>
        <w:t xml:space="preserve">one </w:t>
      </w:r>
      <w:r w:rsidR="00283E66">
        <w:rPr>
          <w:rFonts w:ascii="Times New Roman" w:eastAsia="宋体" w:hAnsi="Times New Roman" w:cs="Times New Roman"/>
          <w:color w:val="000000"/>
          <w:kern w:val="0"/>
          <w:sz w:val="20"/>
          <w:szCs w:val="20"/>
          <w:lang w:val="en-GB"/>
        </w:rPr>
        <w:t>PUSCH</w:t>
      </w:r>
      <w:r w:rsidR="003D4901">
        <w:rPr>
          <w:rFonts w:ascii="Times New Roman" w:eastAsia="宋体" w:hAnsi="Times New Roman" w:cs="Times New Roman"/>
          <w:color w:val="000000"/>
          <w:kern w:val="0"/>
          <w:sz w:val="20"/>
          <w:szCs w:val="20"/>
          <w:lang w:val="en-GB"/>
        </w:rPr>
        <w:t xml:space="preserve"> but there is only one UL-DAI field</w:t>
      </w:r>
      <w:r w:rsidR="00283E66">
        <w:rPr>
          <w:rFonts w:ascii="Times New Roman" w:eastAsia="宋体" w:hAnsi="Times New Roman" w:cs="Times New Roman"/>
          <w:color w:val="000000"/>
          <w:kern w:val="0"/>
          <w:sz w:val="20"/>
          <w:szCs w:val="20"/>
          <w:lang w:val="en-GB"/>
        </w:rPr>
        <w:t xml:space="preserve">, then how to indicate UL-DAI needs to be considered. One option is that the UL-DAI is only for unicast HARQ-ACK and there is no UL-DAI for </w:t>
      </w:r>
      <w:r w:rsidR="003D4901">
        <w:rPr>
          <w:rFonts w:ascii="Times New Roman" w:eastAsia="宋体" w:hAnsi="Times New Roman" w:cs="Times New Roman"/>
          <w:color w:val="000000"/>
          <w:kern w:val="0"/>
          <w:sz w:val="20"/>
          <w:szCs w:val="20"/>
          <w:lang w:val="en-GB"/>
        </w:rPr>
        <w:t>multicast HARQ-ACK. Another option is that</w:t>
      </w:r>
      <w:r w:rsidR="00283E66">
        <w:rPr>
          <w:rFonts w:ascii="Times New Roman" w:eastAsia="宋体" w:hAnsi="Times New Roman" w:cs="Times New Roman"/>
          <w:color w:val="000000"/>
          <w:kern w:val="0"/>
          <w:sz w:val="20"/>
          <w:szCs w:val="20"/>
          <w:lang w:val="en-GB"/>
        </w:rPr>
        <w:t xml:space="preserve"> </w:t>
      </w:r>
      <w:r w:rsidR="003D4901">
        <w:rPr>
          <w:rFonts w:ascii="Times New Roman" w:eastAsia="宋体" w:hAnsi="Times New Roman" w:cs="Times New Roman"/>
          <w:color w:val="000000"/>
          <w:kern w:val="0"/>
          <w:sz w:val="20"/>
          <w:szCs w:val="20"/>
          <w:lang w:val="en-GB"/>
        </w:rPr>
        <w:t>the UL-DAI indicates the total bits of unicast HARQ-ACK and multicast HARQ-ACK.</w:t>
      </w:r>
    </w:p>
    <w:p w14:paraId="55CED77F" w14:textId="2AEB5C89" w:rsidR="003D4901" w:rsidRPr="00FD07C0" w:rsidRDefault="003D4901" w:rsidP="007A428F">
      <w:pPr>
        <w:pStyle w:val="a3"/>
        <w:jc w:val="both"/>
        <w:rPr>
          <w:rFonts w:ascii="Times New Roman" w:eastAsia="宋体" w:hAnsi="Times New Roman" w:cs="Times New Roman"/>
          <w:b/>
          <w:color w:val="000000"/>
          <w:kern w:val="0"/>
          <w:sz w:val="20"/>
          <w:szCs w:val="20"/>
        </w:rPr>
      </w:pPr>
      <w:bookmarkStart w:id="23" w:name="_Ref79157116"/>
      <w:r w:rsidRPr="00FD07C0">
        <w:rPr>
          <w:rFonts w:ascii="Times New Roman" w:eastAsia="宋体" w:hAnsi="Times New Roman" w:cs="Times New Roman"/>
          <w:b/>
          <w:color w:val="000000"/>
          <w:kern w:val="0"/>
          <w:sz w:val="20"/>
          <w:szCs w:val="20"/>
        </w:rPr>
        <w:t xml:space="preserve">Proposal </w:t>
      </w:r>
      <w:r w:rsidRPr="00FD07C0">
        <w:rPr>
          <w:rFonts w:ascii="Times New Roman" w:eastAsia="宋体" w:hAnsi="Times New Roman" w:cs="Times New Roman"/>
          <w:b/>
          <w:color w:val="000000"/>
          <w:kern w:val="0"/>
          <w:sz w:val="20"/>
          <w:szCs w:val="20"/>
        </w:rPr>
        <w:fldChar w:fldCharType="begin"/>
      </w:r>
      <w:r w:rsidRPr="00FD07C0">
        <w:rPr>
          <w:rFonts w:ascii="Times New Roman" w:eastAsia="宋体" w:hAnsi="Times New Roman" w:cs="Times New Roman"/>
          <w:b/>
          <w:color w:val="000000"/>
          <w:kern w:val="0"/>
          <w:sz w:val="20"/>
          <w:szCs w:val="20"/>
        </w:rPr>
        <w:instrText xml:space="preserve"> SEQ Proposal \* ARABIC </w:instrText>
      </w:r>
      <w:r w:rsidRPr="00FD07C0">
        <w:rPr>
          <w:rFonts w:ascii="Times New Roman" w:eastAsia="宋体" w:hAnsi="Times New Roman" w:cs="Times New Roman"/>
          <w:b/>
          <w:color w:val="000000"/>
          <w:kern w:val="0"/>
          <w:sz w:val="20"/>
          <w:szCs w:val="20"/>
        </w:rPr>
        <w:fldChar w:fldCharType="separate"/>
      </w:r>
      <w:r w:rsidR="00FD07C0">
        <w:rPr>
          <w:rFonts w:ascii="Times New Roman" w:eastAsia="宋体" w:hAnsi="Times New Roman" w:cs="Times New Roman"/>
          <w:b/>
          <w:noProof/>
          <w:color w:val="000000"/>
          <w:kern w:val="0"/>
          <w:sz w:val="20"/>
          <w:szCs w:val="20"/>
        </w:rPr>
        <w:t>10</w:t>
      </w:r>
      <w:r w:rsidRPr="00FD07C0">
        <w:rPr>
          <w:rFonts w:ascii="Times New Roman" w:eastAsia="宋体" w:hAnsi="Times New Roman" w:cs="Times New Roman"/>
          <w:b/>
          <w:color w:val="000000"/>
          <w:kern w:val="0"/>
          <w:sz w:val="20"/>
          <w:szCs w:val="20"/>
        </w:rPr>
        <w:fldChar w:fldCharType="end"/>
      </w:r>
      <w:r w:rsidRPr="00FD07C0">
        <w:rPr>
          <w:rFonts w:ascii="Times New Roman" w:eastAsia="宋体" w:hAnsi="Times New Roman" w:cs="Times New Roman"/>
          <w:b/>
          <w:color w:val="000000"/>
          <w:kern w:val="0"/>
          <w:sz w:val="20"/>
          <w:szCs w:val="20"/>
        </w:rPr>
        <w:t>: For PUCCH including multicast HARQ-ACK overlaps with PUSCH, reuse Rel-16 multiplexing/ prioritizing rule between the HARQ-ACK for unicast and PUSCH.</w:t>
      </w:r>
      <w:bookmarkEnd w:id="23"/>
    </w:p>
    <w:p w14:paraId="624CF5BF" w14:textId="28B0B1EE" w:rsidR="003D4901" w:rsidRPr="007A428F" w:rsidRDefault="003D4901" w:rsidP="007A428F">
      <w:pPr>
        <w:pStyle w:val="a3"/>
        <w:numPr>
          <w:ilvl w:val="0"/>
          <w:numId w:val="27"/>
        </w:numPr>
        <w:jc w:val="both"/>
        <w:rPr>
          <w:rFonts w:ascii="Times New Roman" w:eastAsia="宋体" w:hAnsi="Times New Roman" w:cs="Times New Roman"/>
          <w:b/>
          <w:color w:val="000000"/>
          <w:kern w:val="0"/>
          <w:sz w:val="20"/>
          <w:szCs w:val="20"/>
        </w:rPr>
      </w:pPr>
      <w:r w:rsidRPr="00FD07C0">
        <w:rPr>
          <w:rFonts w:ascii="Times New Roman" w:eastAsia="宋体" w:hAnsi="Times New Roman" w:cs="Times New Roman"/>
          <w:b/>
          <w:color w:val="000000"/>
          <w:kern w:val="0"/>
          <w:sz w:val="20"/>
          <w:szCs w:val="20"/>
        </w:rPr>
        <w:t xml:space="preserve">FFS UL-DAI indication when both unicast HARQ-ACK and multicast HARQ-ACK are multiplexed on </w:t>
      </w:r>
      <w:r>
        <w:rPr>
          <w:rFonts w:ascii="Times New Roman" w:eastAsia="宋体" w:hAnsi="Times New Roman" w:cs="Times New Roman"/>
          <w:b/>
          <w:color w:val="000000"/>
          <w:kern w:val="0"/>
          <w:sz w:val="20"/>
          <w:szCs w:val="20"/>
        </w:rPr>
        <w:t xml:space="preserve">one </w:t>
      </w:r>
      <w:r w:rsidRPr="007A428F">
        <w:rPr>
          <w:rFonts w:ascii="Times New Roman" w:eastAsia="宋体" w:hAnsi="Times New Roman" w:cs="Times New Roman"/>
          <w:b/>
          <w:color w:val="000000"/>
          <w:kern w:val="0"/>
          <w:sz w:val="20"/>
          <w:szCs w:val="20"/>
        </w:rPr>
        <w:t>PUSCH</w:t>
      </w:r>
    </w:p>
    <w:p w14:paraId="03F30F49" w14:textId="73380216" w:rsidR="00E453F4" w:rsidRDefault="00E453F4" w:rsidP="007A428F">
      <w:pPr>
        <w:widowControl/>
        <w:numPr>
          <w:ilvl w:val="0"/>
          <w:numId w:val="8"/>
        </w:numPr>
        <w:spacing w:after="120"/>
        <w:jc w:val="left"/>
        <w:rPr>
          <w:rFonts w:ascii="Times New Roman" w:eastAsia="宋体" w:hAnsi="Times New Roman" w:cs="Times New Roman"/>
          <w:color w:val="000000"/>
          <w:kern w:val="0"/>
          <w:sz w:val="20"/>
          <w:szCs w:val="20"/>
          <w:lang w:val="en-GB"/>
        </w:rPr>
      </w:pPr>
      <w:r w:rsidRPr="007A428F">
        <w:rPr>
          <w:rFonts w:ascii="Times New Roman" w:eastAsia="宋体" w:hAnsi="Times New Roman" w:cs="Times New Roman"/>
          <w:b/>
          <w:color w:val="000000"/>
          <w:kern w:val="0"/>
          <w:sz w:val="20"/>
          <w:szCs w:val="20"/>
          <w:u w:val="single"/>
          <w:lang w:val="en-GB"/>
        </w:rPr>
        <w:t xml:space="preserve">Support </w:t>
      </w:r>
      <w:r w:rsidR="003D1FBD">
        <w:rPr>
          <w:rFonts w:ascii="Times New Roman" w:eastAsia="宋体" w:hAnsi="Times New Roman" w:cs="Times New Roman"/>
          <w:b/>
          <w:color w:val="000000"/>
          <w:kern w:val="0"/>
          <w:sz w:val="20"/>
          <w:szCs w:val="20"/>
          <w:u w:val="single"/>
          <w:lang w:val="en-GB"/>
        </w:rPr>
        <w:t xml:space="preserve">of </w:t>
      </w:r>
      <w:r w:rsidRPr="007A428F">
        <w:rPr>
          <w:rFonts w:ascii="Times New Roman" w:eastAsia="宋体" w:hAnsi="Times New Roman" w:cs="Times New Roman"/>
          <w:b/>
          <w:color w:val="000000"/>
          <w:kern w:val="0"/>
          <w:sz w:val="20"/>
          <w:szCs w:val="20"/>
          <w:u w:val="single"/>
          <w:lang w:val="en-GB"/>
        </w:rPr>
        <w:t xml:space="preserve">sub-slot </w:t>
      </w:r>
      <w:r w:rsidR="003D1FBD">
        <w:rPr>
          <w:rFonts w:ascii="Times New Roman" w:eastAsia="宋体" w:hAnsi="Times New Roman" w:cs="Times New Roman"/>
          <w:b/>
          <w:color w:val="000000"/>
          <w:kern w:val="0"/>
          <w:sz w:val="20"/>
          <w:szCs w:val="20"/>
          <w:u w:val="single"/>
          <w:lang w:val="en-GB"/>
        </w:rPr>
        <w:t xml:space="preserve">based HARQ-ACK </w:t>
      </w:r>
      <w:r w:rsidRPr="007A428F">
        <w:rPr>
          <w:rFonts w:ascii="Times New Roman" w:eastAsia="宋体" w:hAnsi="Times New Roman" w:cs="Times New Roman"/>
          <w:b/>
          <w:color w:val="000000"/>
          <w:kern w:val="0"/>
          <w:sz w:val="20"/>
          <w:szCs w:val="20"/>
          <w:u w:val="single"/>
          <w:lang w:val="en-GB"/>
        </w:rPr>
        <w:t>for multicast</w:t>
      </w:r>
    </w:p>
    <w:p w14:paraId="43D44D85" w14:textId="41167E6F" w:rsidR="00E453F4" w:rsidRDefault="00E453F4" w:rsidP="00E453F4">
      <w:pPr>
        <w:rPr>
          <w:rFonts w:ascii="Times New Roman" w:eastAsia="宋体" w:hAnsi="Times New Roman" w:cs="Times New Roman"/>
          <w:color w:val="000000"/>
          <w:kern w:val="0"/>
          <w:sz w:val="20"/>
          <w:szCs w:val="20"/>
          <w:lang w:val="en-GB"/>
        </w:rPr>
      </w:pPr>
      <w:r>
        <w:rPr>
          <w:rFonts w:ascii="Times New Roman" w:eastAsia="宋体" w:hAnsi="Times New Roman" w:cs="Times New Roman"/>
          <w:color w:val="000000"/>
          <w:kern w:val="0"/>
          <w:sz w:val="20"/>
          <w:szCs w:val="20"/>
          <w:lang w:val="en-GB"/>
        </w:rPr>
        <w:t xml:space="preserve">In Rel-16, to reduce the latency of </w:t>
      </w:r>
      <w:r w:rsidR="00382C7D">
        <w:rPr>
          <w:rFonts w:ascii="Times New Roman" w:eastAsia="宋体" w:hAnsi="Times New Roman" w:cs="Times New Roman"/>
          <w:color w:val="000000"/>
          <w:kern w:val="0"/>
          <w:sz w:val="20"/>
          <w:szCs w:val="20"/>
          <w:lang w:val="en-GB"/>
        </w:rPr>
        <w:t>u</w:t>
      </w:r>
      <w:r>
        <w:rPr>
          <w:rFonts w:ascii="Times New Roman" w:eastAsia="宋体" w:hAnsi="Times New Roman" w:cs="Times New Roman"/>
          <w:color w:val="000000"/>
          <w:kern w:val="0"/>
          <w:sz w:val="20"/>
          <w:szCs w:val="20"/>
          <w:lang w:val="en-GB"/>
        </w:rPr>
        <w:t xml:space="preserve">plink feedback, sub-slot </w:t>
      </w:r>
      <w:r w:rsidR="003D1FBD">
        <w:rPr>
          <w:rFonts w:ascii="Times New Roman" w:eastAsia="宋体" w:hAnsi="Times New Roman" w:cs="Times New Roman"/>
          <w:color w:val="000000"/>
          <w:kern w:val="0"/>
          <w:sz w:val="20"/>
          <w:szCs w:val="20"/>
          <w:lang w:val="en-GB"/>
        </w:rPr>
        <w:t>based</w:t>
      </w:r>
      <w:r>
        <w:rPr>
          <w:rFonts w:ascii="Times New Roman" w:eastAsia="宋体" w:hAnsi="Times New Roman" w:cs="Times New Roman"/>
          <w:color w:val="000000"/>
          <w:kern w:val="0"/>
          <w:sz w:val="20"/>
          <w:szCs w:val="20"/>
          <w:lang w:val="en-GB"/>
        </w:rPr>
        <w:t xml:space="preserve"> HARQ-ACK </w:t>
      </w:r>
      <w:r w:rsidR="003D1FBD">
        <w:rPr>
          <w:rFonts w:ascii="Times New Roman" w:eastAsia="宋体" w:hAnsi="Times New Roman" w:cs="Times New Roman"/>
          <w:color w:val="000000"/>
          <w:kern w:val="0"/>
          <w:sz w:val="20"/>
          <w:szCs w:val="20"/>
          <w:lang w:val="en-GB"/>
        </w:rPr>
        <w:t xml:space="preserve">feedback </w:t>
      </w:r>
      <w:r>
        <w:rPr>
          <w:rFonts w:ascii="Times New Roman" w:eastAsia="宋体" w:hAnsi="Times New Roman" w:cs="Times New Roman"/>
          <w:color w:val="000000"/>
          <w:kern w:val="0"/>
          <w:sz w:val="20"/>
          <w:szCs w:val="20"/>
          <w:lang w:val="en-GB"/>
        </w:rPr>
        <w:t xml:space="preserve">was supported. </w:t>
      </w:r>
      <w:r w:rsidR="005B1E85">
        <w:rPr>
          <w:rFonts w:ascii="Times New Roman" w:eastAsia="宋体" w:hAnsi="Times New Roman" w:cs="Times New Roman"/>
          <w:color w:val="000000"/>
          <w:kern w:val="0"/>
          <w:sz w:val="20"/>
          <w:szCs w:val="20"/>
          <w:lang w:val="en-GB"/>
        </w:rPr>
        <w:t>To</w:t>
      </w:r>
      <w:r w:rsidR="005B1E85" w:rsidRPr="005B1E85">
        <w:rPr>
          <w:rFonts w:ascii="Times New Roman" w:eastAsia="宋体" w:hAnsi="Times New Roman" w:cs="Times New Roman"/>
          <w:color w:val="000000"/>
          <w:kern w:val="0"/>
          <w:sz w:val="20"/>
          <w:szCs w:val="20"/>
          <w:lang w:val="en-GB"/>
        </w:rPr>
        <w:t xml:space="preserve"> satisfy</w:t>
      </w:r>
      <w:r w:rsidR="005B1E85">
        <w:rPr>
          <w:rFonts w:ascii="Times New Roman" w:eastAsia="宋体" w:hAnsi="Times New Roman" w:cs="Times New Roman"/>
          <w:color w:val="000000"/>
          <w:kern w:val="0"/>
          <w:sz w:val="20"/>
          <w:szCs w:val="20"/>
          <w:lang w:val="en-GB"/>
        </w:rPr>
        <w:t xml:space="preserve"> </w:t>
      </w:r>
      <w:r w:rsidR="005B1E85" w:rsidRPr="005B1E85">
        <w:rPr>
          <w:rFonts w:ascii="Times New Roman" w:eastAsia="宋体" w:hAnsi="Times New Roman" w:cs="Times New Roman"/>
          <w:color w:val="000000"/>
          <w:kern w:val="0"/>
          <w:sz w:val="20"/>
          <w:szCs w:val="20"/>
          <w:lang w:val="en-GB"/>
        </w:rPr>
        <w:t xml:space="preserve">low HARQ-ACK latency requirement of some multicast services, </w:t>
      </w:r>
      <w:r>
        <w:rPr>
          <w:rFonts w:ascii="Times New Roman" w:eastAsia="宋体" w:hAnsi="Times New Roman" w:cs="Times New Roman"/>
          <w:color w:val="000000"/>
          <w:kern w:val="0"/>
          <w:sz w:val="20"/>
          <w:szCs w:val="20"/>
          <w:lang w:val="en-GB"/>
        </w:rPr>
        <w:t xml:space="preserve">sub-slot </w:t>
      </w:r>
      <w:r w:rsidR="003D1FBD">
        <w:rPr>
          <w:rFonts w:ascii="Times New Roman" w:eastAsia="宋体" w:hAnsi="Times New Roman" w:cs="Times New Roman"/>
          <w:color w:val="000000"/>
          <w:kern w:val="0"/>
          <w:sz w:val="20"/>
          <w:szCs w:val="20"/>
          <w:lang w:val="en-GB"/>
        </w:rPr>
        <w:t xml:space="preserve">based </w:t>
      </w:r>
      <w:r w:rsidR="005B1E85">
        <w:rPr>
          <w:rFonts w:ascii="Times New Roman" w:eastAsia="宋体" w:hAnsi="Times New Roman" w:cs="Times New Roman"/>
          <w:color w:val="000000"/>
          <w:kern w:val="0"/>
          <w:sz w:val="20"/>
          <w:szCs w:val="20"/>
          <w:lang w:val="en-GB"/>
        </w:rPr>
        <w:t>HARQ-ACK</w:t>
      </w:r>
      <w:r w:rsidR="003D1FBD">
        <w:rPr>
          <w:rFonts w:ascii="Times New Roman" w:eastAsia="宋体" w:hAnsi="Times New Roman" w:cs="Times New Roman"/>
          <w:color w:val="000000"/>
          <w:kern w:val="0"/>
          <w:sz w:val="20"/>
          <w:szCs w:val="20"/>
          <w:lang w:val="en-GB"/>
        </w:rPr>
        <w:t xml:space="preserve"> feedback</w:t>
      </w:r>
      <w:r w:rsidR="005B1E85">
        <w:rPr>
          <w:rFonts w:ascii="Times New Roman" w:eastAsia="宋体" w:hAnsi="Times New Roman" w:cs="Times New Roman"/>
          <w:color w:val="000000"/>
          <w:kern w:val="0"/>
          <w:sz w:val="20"/>
          <w:szCs w:val="20"/>
          <w:lang w:val="en-GB"/>
        </w:rPr>
        <w:t xml:space="preserve"> </w:t>
      </w:r>
      <w:r>
        <w:rPr>
          <w:rFonts w:ascii="Times New Roman" w:eastAsia="宋体" w:hAnsi="Times New Roman" w:cs="Times New Roman"/>
          <w:color w:val="000000"/>
          <w:kern w:val="0"/>
          <w:sz w:val="20"/>
          <w:szCs w:val="20"/>
          <w:lang w:val="en-GB"/>
        </w:rPr>
        <w:t xml:space="preserve">should also be supported for multicast. In addition, </w:t>
      </w:r>
      <w:r w:rsidRPr="007A428F">
        <w:rPr>
          <w:rFonts w:ascii="Times New Roman" w:eastAsia="宋体" w:hAnsi="Times New Roman" w:cs="Times New Roman"/>
          <w:color w:val="000000"/>
          <w:kern w:val="0"/>
          <w:sz w:val="20"/>
          <w:szCs w:val="20"/>
          <w:lang w:val="en-GB"/>
        </w:rPr>
        <w:t xml:space="preserve">PUCCH-config for unicast and multicast can be separately configured, </w:t>
      </w:r>
      <w:r w:rsidR="00984D76">
        <w:rPr>
          <w:rFonts w:ascii="Times New Roman" w:eastAsia="宋体" w:hAnsi="Times New Roman" w:cs="Times New Roman"/>
          <w:color w:val="000000"/>
          <w:kern w:val="0"/>
          <w:sz w:val="20"/>
          <w:szCs w:val="20"/>
          <w:lang w:val="en-GB"/>
        </w:rPr>
        <w:t>if the sub-slot configuration for unicast and multicast are different,</w:t>
      </w:r>
      <w:r w:rsidR="00B666B5">
        <w:rPr>
          <w:rFonts w:ascii="Times New Roman" w:eastAsia="宋体" w:hAnsi="Times New Roman" w:cs="Times New Roman"/>
          <w:color w:val="000000"/>
          <w:kern w:val="0"/>
          <w:sz w:val="20"/>
          <w:szCs w:val="20"/>
          <w:lang w:val="en-GB"/>
        </w:rPr>
        <w:t xml:space="preserve"> e.g., sub-slot for unicast and slot for multicast or sub-slot lengths are different,</w:t>
      </w:r>
      <w:r w:rsidR="00984D76">
        <w:rPr>
          <w:rFonts w:ascii="Times New Roman" w:eastAsia="宋体" w:hAnsi="Times New Roman" w:cs="Times New Roman"/>
          <w:color w:val="000000"/>
          <w:kern w:val="0"/>
          <w:sz w:val="20"/>
          <w:szCs w:val="20"/>
          <w:lang w:val="en-GB"/>
        </w:rPr>
        <w:t xml:space="preserve"> it will be</w:t>
      </w:r>
      <w:r w:rsidR="005B1E85">
        <w:rPr>
          <w:rFonts w:ascii="Times New Roman" w:eastAsia="宋体" w:hAnsi="Times New Roman" w:cs="Times New Roman"/>
          <w:color w:val="000000"/>
          <w:kern w:val="0"/>
          <w:sz w:val="20"/>
          <w:szCs w:val="20"/>
          <w:lang w:val="en-GB"/>
        </w:rPr>
        <w:t xml:space="preserve"> very complex</w:t>
      </w:r>
      <w:r w:rsidR="00984D76">
        <w:rPr>
          <w:rFonts w:ascii="Times New Roman" w:eastAsia="宋体" w:hAnsi="Times New Roman" w:cs="Times New Roman"/>
          <w:color w:val="000000"/>
          <w:kern w:val="0"/>
          <w:sz w:val="20"/>
          <w:szCs w:val="20"/>
          <w:lang w:val="en-GB"/>
        </w:rPr>
        <w:t xml:space="preserve"> to do HARQ-ACK multiplexing </w:t>
      </w:r>
      <w:r w:rsidR="00FD07C0">
        <w:rPr>
          <w:rFonts w:ascii="Times New Roman" w:eastAsia="宋体" w:hAnsi="Times New Roman" w:cs="Times New Roman"/>
          <w:color w:val="000000"/>
          <w:kern w:val="0"/>
          <w:sz w:val="20"/>
          <w:szCs w:val="20"/>
          <w:lang w:val="en-GB"/>
        </w:rPr>
        <w:t xml:space="preserve">between unicast and multicast </w:t>
      </w:r>
      <w:r w:rsidR="00984D76">
        <w:rPr>
          <w:rFonts w:ascii="Times New Roman" w:eastAsia="宋体" w:hAnsi="Times New Roman" w:cs="Times New Roman"/>
          <w:color w:val="000000"/>
          <w:kern w:val="0"/>
          <w:sz w:val="20"/>
          <w:szCs w:val="20"/>
          <w:lang w:val="en-GB"/>
        </w:rPr>
        <w:t>of the same priority.</w:t>
      </w:r>
      <w:r w:rsidR="00981382">
        <w:rPr>
          <w:rFonts w:ascii="Times New Roman" w:eastAsia="宋体" w:hAnsi="Times New Roman" w:cs="Times New Roman"/>
          <w:color w:val="000000"/>
          <w:kern w:val="0"/>
          <w:sz w:val="20"/>
          <w:szCs w:val="20"/>
          <w:lang w:val="en-GB"/>
        </w:rPr>
        <w:t xml:space="preserve"> </w:t>
      </w:r>
      <w:r w:rsidR="003D1FBD">
        <w:rPr>
          <w:rFonts w:ascii="Times New Roman" w:eastAsia="宋体" w:hAnsi="Times New Roman" w:cs="Times New Roman"/>
          <w:color w:val="000000"/>
          <w:kern w:val="0"/>
          <w:sz w:val="20"/>
          <w:szCs w:val="20"/>
          <w:lang w:val="en-GB"/>
        </w:rPr>
        <w:t>For simplicity, it is suggested to configure the same sub-slot length for unicast and multicast with the same priority.</w:t>
      </w:r>
    </w:p>
    <w:p w14:paraId="7D0EF9FD" w14:textId="0AD2259A" w:rsidR="003D1FBD" w:rsidRPr="007A428F" w:rsidRDefault="003D1FBD" w:rsidP="003D4901">
      <w:pPr>
        <w:pStyle w:val="a3"/>
        <w:rPr>
          <w:rFonts w:ascii="Times New Roman" w:eastAsia="宋体" w:hAnsi="Times New Roman" w:cs="Times New Roman"/>
          <w:b/>
          <w:color w:val="000000"/>
          <w:kern w:val="0"/>
          <w:sz w:val="20"/>
          <w:szCs w:val="20"/>
        </w:rPr>
      </w:pPr>
      <w:bookmarkStart w:id="24" w:name="_Ref78990607"/>
      <w:r w:rsidRPr="003D4901">
        <w:rPr>
          <w:rFonts w:ascii="Times New Roman" w:eastAsia="宋体" w:hAnsi="Times New Roman" w:cs="Times New Roman"/>
          <w:b/>
          <w:color w:val="000000"/>
          <w:kern w:val="0"/>
          <w:sz w:val="20"/>
          <w:szCs w:val="20"/>
        </w:rPr>
        <w:t xml:space="preserve">Proposal </w:t>
      </w:r>
      <w:r w:rsidRPr="003D4901">
        <w:rPr>
          <w:rFonts w:ascii="Times New Roman" w:eastAsia="宋体" w:hAnsi="Times New Roman" w:cs="Times New Roman"/>
          <w:b/>
          <w:color w:val="000000"/>
          <w:kern w:val="0"/>
          <w:sz w:val="20"/>
          <w:szCs w:val="20"/>
        </w:rPr>
        <w:fldChar w:fldCharType="begin"/>
      </w:r>
      <w:r w:rsidRPr="003D4901">
        <w:rPr>
          <w:rFonts w:ascii="Times New Roman" w:eastAsia="宋体" w:hAnsi="Times New Roman" w:cs="Times New Roman"/>
          <w:b/>
          <w:color w:val="000000"/>
          <w:kern w:val="0"/>
          <w:sz w:val="20"/>
          <w:szCs w:val="20"/>
        </w:rPr>
        <w:instrText xml:space="preserve"> SEQ Proposal \* ARABIC </w:instrText>
      </w:r>
      <w:r w:rsidRPr="003D4901">
        <w:rPr>
          <w:rFonts w:ascii="Times New Roman" w:eastAsia="宋体" w:hAnsi="Times New Roman" w:cs="Times New Roman"/>
          <w:b/>
          <w:color w:val="000000"/>
          <w:kern w:val="0"/>
          <w:sz w:val="20"/>
          <w:szCs w:val="20"/>
        </w:rPr>
        <w:fldChar w:fldCharType="separate"/>
      </w:r>
      <w:r w:rsidR="00FD07C0">
        <w:rPr>
          <w:rFonts w:ascii="Times New Roman" w:eastAsia="宋体" w:hAnsi="Times New Roman" w:cs="Times New Roman"/>
          <w:b/>
          <w:noProof/>
          <w:color w:val="000000"/>
          <w:kern w:val="0"/>
          <w:sz w:val="20"/>
          <w:szCs w:val="20"/>
        </w:rPr>
        <w:t>11</w:t>
      </w:r>
      <w:r w:rsidRPr="003D4901">
        <w:rPr>
          <w:rFonts w:ascii="Times New Roman" w:eastAsia="宋体" w:hAnsi="Times New Roman" w:cs="Times New Roman"/>
          <w:b/>
          <w:color w:val="000000"/>
          <w:kern w:val="0"/>
          <w:sz w:val="20"/>
          <w:szCs w:val="20"/>
        </w:rPr>
        <w:fldChar w:fldCharType="end"/>
      </w:r>
      <w:r w:rsidRPr="003D4901">
        <w:rPr>
          <w:rFonts w:ascii="Times New Roman" w:eastAsia="宋体" w:hAnsi="Times New Roman" w:cs="Times New Roman"/>
          <w:b/>
          <w:color w:val="000000"/>
          <w:kern w:val="0"/>
          <w:sz w:val="20"/>
          <w:szCs w:val="20"/>
        </w:rPr>
        <w:t>: Support sub-slot based PUCCH transmission for multicast HARQ-ACK.</w:t>
      </w:r>
      <w:bookmarkEnd w:id="24"/>
    </w:p>
    <w:p w14:paraId="293B6828" w14:textId="24CF636B" w:rsidR="0043550C" w:rsidRDefault="009A2FDC" w:rsidP="0043550C">
      <w:pPr>
        <w:widowControl/>
        <w:numPr>
          <w:ilvl w:val="0"/>
          <w:numId w:val="8"/>
        </w:numPr>
        <w:spacing w:after="120"/>
        <w:jc w:val="left"/>
        <w:rPr>
          <w:rFonts w:ascii="Times New Roman" w:eastAsia="宋体" w:hAnsi="Times New Roman" w:cs="Times New Roman"/>
          <w:b/>
          <w:color w:val="000000"/>
          <w:kern w:val="0"/>
          <w:sz w:val="20"/>
          <w:szCs w:val="20"/>
          <w:u w:val="single"/>
        </w:rPr>
      </w:pPr>
      <w:r w:rsidRPr="007A428F">
        <w:rPr>
          <w:rFonts w:ascii="Times New Roman" w:eastAsia="宋体" w:hAnsi="Times New Roman" w:cs="Times New Roman"/>
          <w:b/>
          <w:color w:val="000000"/>
          <w:kern w:val="0"/>
          <w:sz w:val="20"/>
          <w:szCs w:val="20"/>
          <w:u w:val="single"/>
        </w:rPr>
        <w:t xml:space="preserve">PUCCH </w:t>
      </w:r>
      <w:r>
        <w:rPr>
          <w:rFonts w:ascii="Times New Roman" w:eastAsia="宋体" w:hAnsi="Times New Roman" w:cs="Times New Roman"/>
          <w:b/>
          <w:color w:val="000000"/>
          <w:kern w:val="0"/>
          <w:sz w:val="20"/>
          <w:szCs w:val="20"/>
          <w:u w:val="single"/>
        </w:rPr>
        <w:t xml:space="preserve">resources </w:t>
      </w:r>
      <w:r w:rsidRPr="007A428F">
        <w:rPr>
          <w:rFonts w:ascii="Times New Roman" w:eastAsia="宋体" w:hAnsi="Times New Roman" w:cs="Times New Roman"/>
          <w:b/>
          <w:color w:val="000000"/>
          <w:kern w:val="0"/>
          <w:sz w:val="20"/>
          <w:szCs w:val="20"/>
          <w:u w:val="single"/>
        </w:rPr>
        <w:t xml:space="preserve">for </w:t>
      </w:r>
      <w:r w:rsidR="0043550C" w:rsidRPr="0043550C">
        <w:rPr>
          <w:rFonts w:ascii="Times New Roman" w:eastAsia="宋体" w:hAnsi="Times New Roman" w:cs="Times New Roman"/>
          <w:b/>
          <w:color w:val="000000"/>
          <w:kern w:val="0"/>
          <w:sz w:val="20"/>
          <w:szCs w:val="20"/>
          <w:u w:val="single"/>
        </w:rPr>
        <w:t>NACK-only based HARQ-ACK feedback</w:t>
      </w:r>
      <w:r w:rsidR="0043550C">
        <w:rPr>
          <w:rFonts w:ascii="Times New Roman" w:eastAsia="宋体" w:hAnsi="Times New Roman" w:cs="Times New Roman"/>
          <w:b/>
          <w:color w:val="000000"/>
          <w:kern w:val="0"/>
          <w:sz w:val="20"/>
          <w:szCs w:val="20"/>
          <w:u w:val="single"/>
        </w:rPr>
        <w:t xml:space="preserve"> </w:t>
      </w:r>
    </w:p>
    <w:p w14:paraId="05552918" w14:textId="01A1475A" w:rsidR="0043550C" w:rsidRPr="00DD12C4" w:rsidRDefault="002C3137" w:rsidP="00DD12C4">
      <w:pPr>
        <w:spacing w:after="120"/>
        <w:rPr>
          <w:rFonts w:ascii="Times New Roman" w:eastAsia="宋体" w:hAnsi="Times New Roman" w:cs="Times New Roman"/>
          <w:bCs/>
          <w:color w:val="000000"/>
          <w:kern w:val="0"/>
          <w:sz w:val="20"/>
          <w:szCs w:val="20"/>
        </w:rPr>
      </w:pPr>
      <w:r w:rsidRPr="00DD12C4">
        <w:rPr>
          <w:rFonts w:ascii="Times New Roman" w:eastAsia="宋体" w:hAnsi="Times New Roman" w:cs="Times New Roman"/>
          <w:bCs/>
          <w:color w:val="000000"/>
          <w:kern w:val="0"/>
          <w:sz w:val="20"/>
          <w:szCs w:val="20"/>
        </w:rPr>
        <w:t>Different from</w:t>
      </w:r>
      <w:r w:rsidR="002B6737">
        <w:rPr>
          <w:rFonts w:ascii="Times New Roman" w:eastAsia="宋体" w:hAnsi="Times New Roman" w:cs="Times New Roman"/>
          <w:bCs/>
          <w:color w:val="000000"/>
          <w:kern w:val="0"/>
          <w:sz w:val="20"/>
          <w:szCs w:val="20"/>
        </w:rPr>
        <w:t xml:space="preserve"> the case of</w:t>
      </w:r>
      <w:r w:rsidRPr="00DD12C4">
        <w:rPr>
          <w:rFonts w:ascii="Times New Roman" w:eastAsia="宋体" w:hAnsi="Times New Roman" w:cs="Times New Roman"/>
          <w:bCs/>
          <w:color w:val="000000"/>
          <w:kern w:val="0"/>
          <w:sz w:val="20"/>
          <w:szCs w:val="20"/>
        </w:rPr>
        <w:t xml:space="preserve"> ACK/NACK based HARQ-ACK feedback, the PUCCH resources used for NACK-only </w:t>
      </w:r>
      <w:r w:rsidR="002B6737" w:rsidRPr="002B6737">
        <w:rPr>
          <w:rFonts w:ascii="Times New Roman" w:eastAsia="宋体" w:hAnsi="Times New Roman" w:cs="Times New Roman"/>
          <w:bCs/>
          <w:color w:val="000000"/>
          <w:kern w:val="0"/>
          <w:sz w:val="20"/>
          <w:szCs w:val="20"/>
        </w:rPr>
        <w:t>based HARQ-ACK feedback</w:t>
      </w:r>
      <w:r w:rsidRPr="00DD12C4">
        <w:rPr>
          <w:rFonts w:ascii="Times New Roman" w:eastAsia="宋体" w:hAnsi="Times New Roman" w:cs="Times New Roman"/>
          <w:bCs/>
          <w:color w:val="000000"/>
          <w:kern w:val="0"/>
          <w:sz w:val="20"/>
          <w:szCs w:val="20"/>
        </w:rPr>
        <w:t xml:space="preserve"> can be </w:t>
      </w:r>
      <w:r w:rsidR="00E24552" w:rsidRPr="00DD12C4">
        <w:rPr>
          <w:rFonts w:ascii="Times New Roman" w:eastAsia="宋体" w:hAnsi="Times New Roman" w:cs="Times New Roman"/>
          <w:bCs/>
          <w:color w:val="000000"/>
          <w:kern w:val="0"/>
          <w:sz w:val="20"/>
          <w:szCs w:val="20"/>
        </w:rPr>
        <w:t>shared among UEs within the same group</w:t>
      </w:r>
      <w:r w:rsidRPr="00DD12C4">
        <w:rPr>
          <w:rFonts w:ascii="Times New Roman" w:eastAsia="宋体" w:hAnsi="Times New Roman" w:cs="Times New Roman"/>
          <w:bCs/>
          <w:color w:val="000000"/>
          <w:kern w:val="0"/>
          <w:sz w:val="20"/>
          <w:szCs w:val="20"/>
        </w:rPr>
        <w:t xml:space="preserve">. UEs sharing the same PUCCH resources should identify the same PUCCH resources by deciphering the received group-common PDCCH. </w:t>
      </w:r>
      <w:r w:rsidR="002B6737" w:rsidRPr="00DD12C4">
        <w:rPr>
          <w:rFonts w:ascii="Times New Roman" w:eastAsia="宋体" w:hAnsi="Times New Roman" w:cs="Times New Roman"/>
          <w:bCs/>
          <w:color w:val="000000"/>
          <w:kern w:val="0"/>
          <w:sz w:val="20"/>
          <w:szCs w:val="20"/>
        </w:rPr>
        <w:t>Consequently</w:t>
      </w:r>
      <w:r w:rsidRPr="00DD12C4">
        <w:rPr>
          <w:rFonts w:ascii="Times New Roman" w:eastAsia="宋体" w:hAnsi="Times New Roman" w:cs="Times New Roman"/>
          <w:bCs/>
          <w:color w:val="000000"/>
          <w:kern w:val="0"/>
          <w:sz w:val="20"/>
          <w:szCs w:val="20"/>
        </w:rPr>
        <w:t xml:space="preserve">, PUCCH resource configuration for </w:t>
      </w:r>
      <w:r w:rsidR="002B6737" w:rsidRPr="00DD12C4">
        <w:rPr>
          <w:rFonts w:ascii="Times New Roman" w:eastAsia="宋体" w:hAnsi="Times New Roman" w:cs="Times New Roman"/>
          <w:bCs/>
          <w:color w:val="000000"/>
          <w:kern w:val="0"/>
          <w:sz w:val="20"/>
          <w:szCs w:val="20"/>
        </w:rPr>
        <w:t>NACK-only based HARQ-ACK feedback shall be</w:t>
      </w:r>
      <w:r w:rsidRPr="00DD12C4">
        <w:rPr>
          <w:rFonts w:ascii="Times New Roman" w:eastAsia="宋体" w:hAnsi="Times New Roman" w:cs="Times New Roman"/>
          <w:bCs/>
          <w:color w:val="000000"/>
          <w:kern w:val="0"/>
          <w:sz w:val="20"/>
          <w:szCs w:val="20"/>
        </w:rPr>
        <w:t xml:space="preserve"> separate</w:t>
      </w:r>
      <w:r w:rsidR="002B6737" w:rsidRPr="00DD12C4">
        <w:rPr>
          <w:rFonts w:ascii="Times New Roman" w:eastAsia="宋体" w:hAnsi="Times New Roman" w:cs="Times New Roman"/>
          <w:bCs/>
          <w:color w:val="000000"/>
          <w:kern w:val="0"/>
          <w:sz w:val="20"/>
          <w:szCs w:val="20"/>
        </w:rPr>
        <w:t xml:space="preserve"> </w:t>
      </w:r>
      <w:r w:rsidRPr="00DD12C4">
        <w:rPr>
          <w:rFonts w:ascii="Times New Roman" w:eastAsia="宋体" w:hAnsi="Times New Roman" w:cs="Times New Roman"/>
          <w:bCs/>
          <w:color w:val="000000"/>
          <w:kern w:val="0"/>
          <w:sz w:val="20"/>
          <w:szCs w:val="20"/>
        </w:rPr>
        <w:t xml:space="preserve">from </w:t>
      </w:r>
      <w:r w:rsidR="002B6737" w:rsidRPr="00DD12C4">
        <w:rPr>
          <w:rFonts w:ascii="Times New Roman" w:eastAsia="宋体" w:hAnsi="Times New Roman" w:cs="Times New Roman"/>
          <w:bCs/>
          <w:color w:val="000000"/>
          <w:kern w:val="0"/>
          <w:sz w:val="20"/>
          <w:szCs w:val="20"/>
        </w:rPr>
        <w:t>that</w:t>
      </w:r>
      <w:r w:rsidRPr="00DD12C4">
        <w:rPr>
          <w:rFonts w:ascii="Times New Roman" w:eastAsia="宋体" w:hAnsi="Times New Roman" w:cs="Times New Roman"/>
          <w:bCs/>
          <w:color w:val="000000"/>
          <w:kern w:val="0"/>
          <w:sz w:val="20"/>
          <w:szCs w:val="20"/>
        </w:rPr>
        <w:t xml:space="preserve"> for </w:t>
      </w:r>
      <w:r w:rsidR="002B6737" w:rsidRPr="00DD12C4">
        <w:rPr>
          <w:rFonts w:ascii="Times New Roman" w:eastAsia="宋体" w:hAnsi="Times New Roman" w:cs="Times New Roman"/>
          <w:bCs/>
          <w:color w:val="000000"/>
          <w:kern w:val="0"/>
          <w:sz w:val="20"/>
          <w:szCs w:val="20"/>
        </w:rPr>
        <w:t xml:space="preserve">ACK/NACK based </w:t>
      </w:r>
      <w:r w:rsidRPr="00DD12C4">
        <w:rPr>
          <w:rFonts w:ascii="Times New Roman" w:eastAsia="宋体" w:hAnsi="Times New Roman" w:cs="Times New Roman"/>
          <w:bCs/>
          <w:color w:val="000000"/>
          <w:kern w:val="0"/>
          <w:sz w:val="20"/>
          <w:szCs w:val="20"/>
        </w:rPr>
        <w:t>HARQ-ACK feedback.</w:t>
      </w:r>
    </w:p>
    <w:p w14:paraId="23071CB0" w14:textId="185668B7" w:rsidR="002B6737" w:rsidRDefault="003E77B3" w:rsidP="007161B4">
      <w:pPr>
        <w:pStyle w:val="a3"/>
        <w:jc w:val="both"/>
        <w:rPr>
          <w:rFonts w:ascii="Times New Roman" w:eastAsia="宋体" w:hAnsi="Times New Roman" w:cs="Times New Roman"/>
          <w:color w:val="FF0000"/>
          <w:kern w:val="0"/>
          <w:sz w:val="20"/>
          <w:szCs w:val="20"/>
        </w:rPr>
      </w:pPr>
      <w:bookmarkStart w:id="25" w:name="_Ref71386954"/>
      <w:r w:rsidRPr="007161B4">
        <w:rPr>
          <w:rFonts w:ascii="Times New Roman" w:eastAsia="宋体" w:hAnsi="Times New Roman" w:cs="Times New Roman"/>
          <w:b/>
          <w:color w:val="000000" w:themeColor="text1"/>
          <w:kern w:val="0"/>
          <w:sz w:val="20"/>
          <w:szCs w:val="20"/>
        </w:rPr>
        <w:t xml:space="preserve">Proposal </w:t>
      </w:r>
      <w:r w:rsidRPr="007161B4">
        <w:rPr>
          <w:rFonts w:ascii="Times New Roman" w:eastAsia="宋体" w:hAnsi="Times New Roman" w:cs="Times New Roman"/>
          <w:b/>
          <w:color w:val="000000" w:themeColor="text1"/>
          <w:kern w:val="0"/>
          <w:sz w:val="20"/>
          <w:szCs w:val="20"/>
        </w:rPr>
        <w:fldChar w:fldCharType="begin"/>
      </w:r>
      <w:r w:rsidRPr="007161B4">
        <w:rPr>
          <w:rFonts w:ascii="Times New Roman" w:eastAsia="宋体" w:hAnsi="Times New Roman" w:cs="Times New Roman"/>
          <w:b/>
          <w:color w:val="000000" w:themeColor="text1"/>
          <w:kern w:val="0"/>
          <w:sz w:val="20"/>
          <w:szCs w:val="20"/>
        </w:rPr>
        <w:instrText xml:space="preserve"> SEQ Proposal \* ARABIC </w:instrText>
      </w:r>
      <w:r w:rsidRPr="007161B4">
        <w:rPr>
          <w:rFonts w:ascii="Times New Roman" w:eastAsia="宋体" w:hAnsi="Times New Roman" w:cs="Times New Roman"/>
          <w:b/>
          <w:color w:val="000000" w:themeColor="text1"/>
          <w:kern w:val="0"/>
          <w:sz w:val="20"/>
          <w:szCs w:val="20"/>
        </w:rPr>
        <w:fldChar w:fldCharType="separate"/>
      </w:r>
      <w:r w:rsidR="00FD07C0">
        <w:rPr>
          <w:rFonts w:ascii="Times New Roman" w:eastAsia="宋体" w:hAnsi="Times New Roman" w:cs="Times New Roman"/>
          <w:b/>
          <w:noProof/>
          <w:color w:val="000000" w:themeColor="text1"/>
          <w:kern w:val="0"/>
          <w:sz w:val="20"/>
          <w:szCs w:val="20"/>
        </w:rPr>
        <w:t>12</w:t>
      </w:r>
      <w:r w:rsidRPr="007161B4">
        <w:rPr>
          <w:rFonts w:ascii="Times New Roman" w:eastAsia="宋体" w:hAnsi="Times New Roman" w:cs="Times New Roman"/>
          <w:b/>
          <w:color w:val="000000" w:themeColor="text1"/>
          <w:kern w:val="0"/>
          <w:sz w:val="20"/>
          <w:szCs w:val="20"/>
        </w:rPr>
        <w:fldChar w:fldCharType="end"/>
      </w:r>
      <w:r w:rsidRPr="007161B4">
        <w:rPr>
          <w:rFonts w:ascii="Times New Roman" w:eastAsia="宋体" w:hAnsi="Times New Roman" w:cs="Times New Roman"/>
          <w:b/>
          <w:color w:val="000000" w:themeColor="text1"/>
          <w:kern w:val="0"/>
          <w:sz w:val="20"/>
          <w:szCs w:val="20"/>
        </w:rPr>
        <w:t xml:space="preserve">: </w:t>
      </w:r>
      <w:r w:rsidR="002B6737">
        <w:rPr>
          <w:rFonts w:ascii="Times New Roman" w:eastAsia="宋体" w:hAnsi="Times New Roman" w:cs="Times New Roman" w:hint="eastAsia"/>
          <w:b/>
          <w:kern w:val="0"/>
          <w:sz w:val="20"/>
          <w:szCs w:val="20"/>
        </w:rPr>
        <w:t>F</w:t>
      </w:r>
      <w:r w:rsidR="002B6737" w:rsidRPr="002B6737">
        <w:rPr>
          <w:rFonts w:ascii="Times New Roman" w:eastAsia="宋体" w:hAnsi="Times New Roman" w:cs="Times New Roman"/>
          <w:b/>
          <w:kern w:val="0"/>
          <w:sz w:val="20"/>
          <w:szCs w:val="20"/>
        </w:rPr>
        <w:t>or</w:t>
      </w:r>
      <w:r w:rsidR="002B6737" w:rsidRPr="00DD12C4">
        <w:rPr>
          <w:rFonts w:ascii="Times New Roman" w:eastAsia="宋体" w:hAnsi="Times New Roman" w:cs="Times New Roman"/>
          <w:b/>
          <w:kern w:val="0"/>
          <w:sz w:val="20"/>
          <w:szCs w:val="20"/>
        </w:rPr>
        <w:t xml:space="preserve"> RRC_CONNECTED UEs receiving multicast, for NACK-only based HARQ-ACK </w:t>
      </w:r>
      <w:r w:rsidR="002B6737" w:rsidRPr="002B6737">
        <w:rPr>
          <w:rFonts w:ascii="Times New Roman" w:eastAsia="宋体" w:hAnsi="Times New Roman" w:cs="Times New Roman"/>
          <w:b/>
          <w:kern w:val="0"/>
          <w:sz w:val="20"/>
          <w:szCs w:val="20"/>
        </w:rPr>
        <w:t>feedback,</w:t>
      </w:r>
      <w:r w:rsidR="002B6737" w:rsidRPr="00DD12C4">
        <w:rPr>
          <w:rFonts w:ascii="Times New Roman" w:eastAsia="宋体" w:hAnsi="Times New Roman" w:cs="Times New Roman"/>
          <w:b/>
          <w:kern w:val="0"/>
          <w:sz w:val="20"/>
          <w:szCs w:val="20"/>
        </w:rPr>
        <w:t xml:space="preserve"> </w:t>
      </w:r>
      <w:r w:rsidR="002B6737" w:rsidRPr="00DD12C4">
        <w:rPr>
          <w:rFonts w:ascii="Times New Roman" w:eastAsia="宋体" w:hAnsi="Times New Roman" w:cs="Times New Roman"/>
          <w:b/>
          <w:color w:val="000000" w:themeColor="text1"/>
          <w:kern w:val="0"/>
          <w:sz w:val="20"/>
          <w:szCs w:val="20"/>
        </w:rPr>
        <w:t>PUCCH resource configuration for HARQ-ACK feedback from per UE perspective is separate from PUCCH resource configuration for NACK-only based HARQ-ACK feedback.</w:t>
      </w:r>
      <w:bookmarkEnd w:id="25"/>
      <w:r w:rsidR="002B6737" w:rsidRPr="00DD12C4">
        <w:rPr>
          <w:rFonts w:ascii="Times New Roman" w:eastAsia="宋体" w:hAnsi="Times New Roman" w:cs="Times New Roman"/>
          <w:color w:val="FF0000"/>
          <w:kern w:val="0"/>
          <w:sz w:val="20"/>
          <w:szCs w:val="20"/>
        </w:rPr>
        <w:t xml:space="preserve"> </w:t>
      </w:r>
    </w:p>
    <w:p w14:paraId="0DE508A0" w14:textId="77777777" w:rsidR="00AF79BD" w:rsidRPr="007A428F" w:rsidRDefault="00AF79BD" w:rsidP="007A428F">
      <w:pPr>
        <w:widowControl/>
        <w:numPr>
          <w:ilvl w:val="0"/>
          <w:numId w:val="8"/>
        </w:numPr>
        <w:spacing w:after="120"/>
        <w:jc w:val="left"/>
        <w:rPr>
          <w:rFonts w:ascii="Times New Roman" w:eastAsia="宋体" w:hAnsi="Times New Roman" w:cs="Times New Roman"/>
          <w:b/>
          <w:color w:val="000000"/>
          <w:kern w:val="0"/>
          <w:sz w:val="20"/>
          <w:szCs w:val="20"/>
          <w:u w:val="single"/>
          <w:lang w:val="en-GB"/>
        </w:rPr>
      </w:pPr>
      <w:r w:rsidRPr="007A428F">
        <w:rPr>
          <w:rFonts w:ascii="Times New Roman" w:eastAsia="宋体" w:hAnsi="Times New Roman" w:cs="Times New Roman"/>
          <w:b/>
          <w:color w:val="000000"/>
          <w:kern w:val="0"/>
          <w:sz w:val="20"/>
          <w:szCs w:val="20"/>
          <w:u w:val="single"/>
          <w:lang w:val="en-GB"/>
        </w:rPr>
        <w:t>HARQ-ACK for activation/deactivation of SPS group-common PDSCH</w:t>
      </w:r>
    </w:p>
    <w:p w14:paraId="5FAC508A" w14:textId="647BCCED" w:rsidR="003C677F" w:rsidRPr="00D00F08" w:rsidRDefault="003C677F" w:rsidP="007A428F">
      <w:pPr>
        <w:spacing w:after="120"/>
        <w:rPr>
          <w:rFonts w:ascii="Times New Roman" w:eastAsia="宋体" w:hAnsi="Times New Roman" w:cs="Times New Roman"/>
          <w:bCs/>
          <w:color w:val="000000"/>
          <w:kern w:val="0"/>
          <w:sz w:val="20"/>
          <w:szCs w:val="20"/>
        </w:rPr>
      </w:pPr>
      <w:r w:rsidRPr="007A428F">
        <w:rPr>
          <w:rFonts w:ascii="Times New Roman" w:eastAsia="宋体" w:hAnsi="Times New Roman" w:cs="Times New Roman"/>
          <w:bCs/>
          <w:color w:val="000000"/>
          <w:kern w:val="0"/>
          <w:sz w:val="20"/>
          <w:szCs w:val="20"/>
        </w:rPr>
        <w:t xml:space="preserve">It was agreed in the last meeting that NACK only feedback is supported for SPS PDSCHs. </w:t>
      </w:r>
      <w:r>
        <w:rPr>
          <w:rFonts w:ascii="Times New Roman" w:eastAsia="宋体" w:hAnsi="Times New Roman" w:cs="Times New Roman"/>
          <w:bCs/>
          <w:color w:val="000000"/>
          <w:kern w:val="0"/>
          <w:sz w:val="20"/>
          <w:szCs w:val="20"/>
        </w:rPr>
        <w:t xml:space="preserve">One remaining issue is whether to support it for SPS activation/deactivation. For SPS activation, if UE only </w:t>
      </w:r>
      <w:proofErr w:type="spellStart"/>
      <w:r>
        <w:rPr>
          <w:rFonts w:ascii="Times New Roman" w:eastAsia="宋体" w:hAnsi="Times New Roman" w:cs="Times New Roman"/>
          <w:bCs/>
          <w:color w:val="000000"/>
          <w:kern w:val="0"/>
          <w:sz w:val="20"/>
          <w:szCs w:val="20"/>
        </w:rPr>
        <w:t>feed back</w:t>
      </w:r>
      <w:proofErr w:type="spellEnd"/>
      <w:r>
        <w:rPr>
          <w:rFonts w:ascii="Times New Roman" w:eastAsia="宋体" w:hAnsi="Times New Roman" w:cs="Times New Roman"/>
          <w:bCs/>
          <w:color w:val="000000"/>
          <w:kern w:val="0"/>
          <w:sz w:val="20"/>
          <w:szCs w:val="20"/>
        </w:rPr>
        <w:t xml:space="preserve"> NACK when the first PDSCH after activation is decoded failed, then </w:t>
      </w:r>
      <w:r w:rsidR="007D494D">
        <w:rPr>
          <w:rFonts w:ascii="Times New Roman" w:eastAsia="宋体" w:hAnsi="Times New Roman" w:cs="Times New Roman"/>
          <w:kern w:val="0"/>
          <w:sz w:val="20"/>
          <w:szCs w:val="20"/>
          <w:lang w:val="de-DE" w:eastAsia="ja-JP"/>
        </w:rPr>
        <w:t>from gNB’s side, it wouldn’t be able to distinguish between UE receiving the first PDSCH succefully and failing to decode the activation PDCCH</w:t>
      </w:r>
      <w:r>
        <w:rPr>
          <w:rFonts w:ascii="Times New Roman" w:eastAsia="宋体" w:hAnsi="Times New Roman" w:cs="Times New Roman"/>
          <w:bCs/>
          <w:color w:val="000000"/>
          <w:kern w:val="0"/>
          <w:sz w:val="20"/>
          <w:szCs w:val="20"/>
        </w:rPr>
        <w:t>. For SPS deactivation, there is the same issue. Thus, NACK only can’t be applied to SPS activation/deactivation.</w:t>
      </w:r>
    </w:p>
    <w:p w14:paraId="2B958265" w14:textId="4CA1F3BD" w:rsidR="003C677F" w:rsidRPr="007A428F" w:rsidRDefault="003C677F" w:rsidP="003C677F">
      <w:pPr>
        <w:widowControl/>
        <w:tabs>
          <w:tab w:val="left" w:pos="1322"/>
        </w:tabs>
        <w:rPr>
          <w:rFonts w:ascii="Times New Roman" w:eastAsia="宋体" w:hAnsi="Times New Roman" w:cs="Times New Roman"/>
          <w:b/>
          <w:color w:val="000000" w:themeColor="text1"/>
          <w:kern w:val="0"/>
          <w:sz w:val="20"/>
          <w:szCs w:val="20"/>
          <w:lang w:val="en-GB" w:eastAsia="en-US"/>
        </w:rPr>
      </w:pPr>
      <w:bookmarkStart w:id="26" w:name="_Ref78990611"/>
      <w:r w:rsidRPr="00D00F08">
        <w:rPr>
          <w:rFonts w:ascii="Times New Roman" w:eastAsia="宋体" w:hAnsi="Times New Roman" w:cs="Times New Roman"/>
          <w:b/>
          <w:color w:val="000000" w:themeColor="text1"/>
          <w:kern w:val="0"/>
          <w:sz w:val="20"/>
          <w:szCs w:val="20"/>
          <w:lang w:val="en-GB" w:eastAsia="en-US"/>
        </w:rPr>
        <w:t xml:space="preserve">Proposal </w:t>
      </w:r>
      <w:r w:rsidRPr="00D00F08">
        <w:rPr>
          <w:rFonts w:ascii="Times New Roman" w:eastAsia="宋体" w:hAnsi="Times New Roman" w:cs="Times New Roman"/>
          <w:b/>
          <w:color w:val="000000" w:themeColor="text1"/>
          <w:kern w:val="0"/>
          <w:sz w:val="20"/>
          <w:szCs w:val="20"/>
          <w:lang w:val="en-GB" w:eastAsia="en-US"/>
        </w:rPr>
        <w:fldChar w:fldCharType="begin"/>
      </w:r>
      <w:r w:rsidRPr="00D00F08">
        <w:rPr>
          <w:rFonts w:ascii="Times New Roman" w:eastAsia="宋体" w:hAnsi="Times New Roman" w:cs="Times New Roman"/>
          <w:b/>
          <w:color w:val="000000" w:themeColor="text1"/>
          <w:kern w:val="0"/>
          <w:sz w:val="20"/>
          <w:szCs w:val="20"/>
          <w:lang w:val="en-GB" w:eastAsia="en-US"/>
        </w:rPr>
        <w:instrText xml:space="preserve"> SEQ Proposal \* ARABIC </w:instrText>
      </w:r>
      <w:r w:rsidRPr="00D00F08">
        <w:rPr>
          <w:rFonts w:ascii="Times New Roman" w:eastAsia="宋体" w:hAnsi="Times New Roman" w:cs="Times New Roman"/>
          <w:b/>
          <w:color w:val="000000" w:themeColor="text1"/>
          <w:kern w:val="0"/>
          <w:sz w:val="20"/>
          <w:szCs w:val="20"/>
          <w:lang w:val="en-GB" w:eastAsia="en-US"/>
        </w:rPr>
        <w:fldChar w:fldCharType="separate"/>
      </w:r>
      <w:r w:rsidR="00FF7F34">
        <w:rPr>
          <w:rFonts w:ascii="Times New Roman" w:eastAsia="宋体" w:hAnsi="Times New Roman" w:cs="Times New Roman"/>
          <w:b/>
          <w:noProof/>
          <w:color w:val="000000" w:themeColor="text1"/>
          <w:kern w:val="0"/>
          <w:sz w:val="20"/>
          <w:szCs w:val="20"/>
          <w:lang w:val="en-GB" w:eastAsia="en-US"/>
        </w:rPr>
        <w:t>13</w:t>
      </w:r>
      <w:r w:rsidRPr="00D00F08">
        <w:rPr>
          <w:rFonts w:ascii="Times New Roman" w:eastAsia="宋体" w:hAnsi="Times New Roman" w:cs="Times New Roman"/>
          <w:b/>
          <w:color w:val="000000" w:themeColor="text1"/>
          <w:kern w:val="0"/>
          <w:sz w:val="20"/>
          <w:szCs w:val="20"/>
          <w:lang w:val="en-GB" w:eastAsia="en-US"/>
        </w:rPr>
        <w:fldChar w:fldCharType="end"/>
      </w:r>
      <w:r w:rsidRPr="00D00F08">
        <w:rPr>
          <w:rFonts w:ascii="Times New Roman" w:eastAsia="宋体" w:hAnsi="Times New Roman" w:cs="Times New Roman"/>
          <w:b/>
          <w:color w:val="000000" w:themeColor="text1"/>
          <w:kern w:val="0"/>
          <w:sz w:val="20"/>
          <w:szCs w:val="20"/>
          <w:lang w:val="en-GB" w:eastAsia="en-US"/>
        </w:rPr>
        <w:t xml:space="preserve">: </w:t>
      </w:r>
      <w:r w:rsidRPr="007A428F">
        <w:rPr>
          <w:rFonts w:ascii="Times New Roman" w:eastAsia="宋体" w:hAnsi="Times New Roman" w:cs="Times New Roman"/>
          <w:b/>
          <w:color w:val="000000" w:themeColor="text1"/>
          <w:kern w:val="0"/>
          <w:sz w:val="20"/>
          <w:szCs w:val="20"/>
          <w:lang w:val="en-GB" w:eastAsia="en-US"/>
        </w:rPr>
        <w:t>NACK-only based HARQ-ACK feedback is not supported for multicast SPS activation/deactivation.</w:t>
      </w:r>
      <w:bookmarkEnd w:id="26"/>
      <w:r w:rsidRPr="007A428F">
        <w:rPr>
          <w:rFonts w:ascii="Times New Roman" w:eastAsia="宋体" w:hAnsi="Times New Roman" w:cs="Times New Roman"/>
          <w:b/>
          <w:color w:val="000000" w:themeColor="text1"/>
          <w:kern w:val="0"/>
          <w:sz w:val="20"/>
          <w:szCs w:val="20"/>
          <w:lang w:val="en-GB" w:eastAsia="en-US"/>
        </w:rPr>
        <w:t xml:space="preserve"> </w:t>
      </w:r>
    </w:p>
    <w:p w14:paraId="3C9886A4" w14:textId="77777777" w:rsidR="003C677F" w:rsidRPr="007A428F" w:rsidRDefault="003C677F" w:rsidP="007A428F">
      <w:pPr>
        <w:widowControl/>
        <w:tabs>
          <w:tab w:val="left" w:pos="1322"/>
        </w:tabs>
        <w:rPr>
          <w:rFonts w:ascii="Times" w:eastAsia="宋体" w:hAnsi="Times" w:cs="Times"/>
          <w:b/>
          <w:kern w:val="0"/>
          <w:sz w:val="20"/>
          <w:szCs w:val="20"/>
        </w:rPr>
      </w:pPr>
    </w:p>
    <w:p w14:paraId="4C917A41" w14:textId="24066E21" w:rsidR="002D6562" w:rsidRDefault="005A30A8" w:rsidP="002D6562">
      <w:pPr>
        <w:widowControl/>
        <w:numPr>
          <w:ilvl w:val="0"/>
          <w:numId w:val="8"/>
        </w:numPr>
        <w:spacing w:after="120"/>
        <w:jc w:val="left"/>
        <w:rPr>
          <w:rFonts w:ascii="Times New Roman" w:eastAsia="宋体" w:hAnsi="Times New Roman" w:cs="Times New Roman"/>
          <w:b/>
          <w:color w:val="000000"/>
          <w:kern w:val="0"/>
          <w:sz w:val="20"/>
          <w:szCs w:val="20"/>
          <w:u w:val="single"/>
          <w:lang w:val="en-GB"/>
        </w:rPr>
      </w:pPr>
      <w:r>
        <w:rPr>
          <w:rFonts w:ascii="Times New Roman" w:eastAsia="宋体" w:hAnsi="Times New Roman" w:cs="Times New Roman"/>
          <w:b/>
          <w:color w:val="000000"/>
          <w:kern w:val="0"/>
          <w:sz w:val="20"/>
          <w:szCs w:val="20"/>
          <w:u w:val="single"/>
          <w:lang w:val="en-GB"/>
        </w:rPr>
        <w:t>Multiple NACK-only are available in the same</w:t>
      </w:r>
      <w:r w:rsidR="00201538">
        <w:rPr>
          <w:rFonts w:ascii="Times New Roman" w:eastAsia="宋体" w:hAnsi="Times New Roman" w:cs="Times New Roman"/>
          <w:b/>
          <w:color w:val="000000"/>
          <w:kern w:val="0"/>
          <w:sz w:val="20"/>
          <w:szCs w:val="20"/>
          <w:u w:val="single"/>
          <w:lang w:val="en-GB"/>
        </w:rPr>
        <w:t xml:space="preserve"> PUCCH</w:t>
      </w:r>
      <w:r>
        <w:rPr>
          <w:rFonts w:ascii="Times New Roman" w:eastAsia="宋体" w:hAnsi="Times New Roman" w:cs="Times New Roman"/>
          <w:b/>
          <w:color w:val="000000"/>
          <w:kern w:val="0"/>
          <w:sz w:val="20"/>
          <w:szCs w:val="20"/>
          <w:u w:val="single"/>
          <w:lang w:val="en-GB"/>
        </w:rPr>
        <w:t xml:space="preserve"> slot</w:t>
      </w:r>
    </w:p>
    <w:p w14:paraId="565C0129" w14:textId="2FC987EC" w:rsidR="005A30A8" w:rsidRDefault="005A30A8" w:rsidP="002D6562">
      <w:pPr>
        <w:widowControl/>
        <w:spacing w:after="120"/>
        <w:rPr>
          <w:rFonts w:ascii="Times New Roman" w:eastAsia="宋体" w:hAnsi="Times New Roman" w:cs="Times New Roman"/>
          <w:color w:val="000000"/>
          <w:kern w:val="0"/>
          <w:sz w:val="20"/>
          <w:szCs w:val="20"/>
          <w:lang w:val="en-GB"/>
        </w:rPr>
      </w:pPr>
      <w:r>
        <w:rPr>
          <w:rFonts w:ascii="Times New Roman" w:eastAsia="宋体" w:hAnsi="Times New Roman" w:cs="Times New Roman"/>
          <w:color w:val="000000"/>
          <w:kern w:val="0"/>
          <w:sz w:val="20"/>
          <w:szCs w:val="20"/>
          <w:lang w:val="en-GB"/>
        </w:rPr>
        <w:t>For NACK</w:t>
      </w:r>
      <w:r w:rsidR="002D6562">
        <w:rPr>
          <w:rFonts w:ascii="Times New Roman" w:eastAsia="宋体" w:hAnsi="Times New Roman" w:cs="Times New Roman"/>
          <w:color w:val="000000"/>
          <w:kern w:val="0"/>
          <w:sz w:val="20"/>
          <w:szCs w:val="20"/>
          <w:lang w:val="en-GB"/>
        </w:rPr>
        <w:t xml:space="preserve"> only feedback</w:t>
      </w:r>
      <w:r>
        <w:rPr>
          <w:rFonts w:ascii="Times New Roman" w:eastAsia="宋体" w:hAnsi="Times New Roman" w:cs="Times New Roman"/>
          <w:color w:val="000000"/>
          <w:kern w:val="0"/>
          <w:sz w:val="20"/>
          <w:szCs w:val="20"/>
          <w:lang w:val="en-GB"/>
        </w:rPr>
        <w:t>,</w:t>
      </w:r>
      <w:r w:rsidR="002D6562">
        <w:rPr>
          <w:rFonts w:ascii="Times New Roman" w:eastAsia="宋体" w:hAnsi="Times New Roman" w:cs="Times New Roman"/>
          <w:color w:val="000000"/>
          <w:kern w:val="0"/>
          <w:sz w:val="20"/>
          <w:szCs w:val="20"/>
          <w:lang w:val="en-GB"/>
        </w:rPr>
        <w:t xml:space="preserve"> it is possible that there are multiple PDSCHs to be fed back in the same slot in TDD downlink heavy or DL CA case. In this case, how to feed back NACK needs to be considered. </w:t>
      </w:r>
      <w:r>
        <w:rPr>
          <w:rFonts w:ascii="Times New Roman" w:eastAsia="宋体" w:hAnsi="Times New Roman" w:cs="Times New Roman"/>
          <w:color w:val="000000"/>
          <w:kern w:val="0"/>
          <w:sz w:val="20"/>
          <w:szCs w:val="20"/>
          <w:lang w:val="en-GB"/>
        </w:rPr>
        <w:t>In the last meeting, this issue was discussed with no consensus, and the following proposal was given,</w:t>
      </w:r>
    </w:p>
    <w:p w14:paraId="7FB277F3" w14:textId="2652E5A4" w:rsidR="005A30A8" w:rsidRPr="007A428F" w:rsidRDefault="005A30A8" w:rsidP="005A30A8">
      <w:pPr>
        <w:contextualSpacing/>
        <w:rPr>
          <w:rFonts w:ascii="Times New Roman" w:eastAsia="宋体" w:hAnsi="Times New Roman" w:cs="Times New Roman"/>
          <w:color w:val="000000"/>
          <w:kern w:val="0"/>
          <w:sz w:val="20"/>
          <w:szCs w:val="20"/>
          <w:lang w:val="en-GB"/>
        </w:rPr>
      </w:pPr>
      <w:r w:rsidRPr="007A428F">
        <w:rPr>
          <w:rFonts w:ascii="Times New Roman" w:eastAsia="宋体" w:hAnsi="Times New Roman" w:cs="Times New Roman"/>
          <w:color w:val="000000"/>
          <w:kern w:val="0"/>
          <w:sz w:val="20"/>
          <w:szCs w:val="20"/>
          <w:lang w:val="en-GB"/>
        </w:rPr>
        <w:t xml:space="preserve">When more than one NACK-only based feedback </w:t>
      </w:r>
      <w:r w:rsidR="00FD07C0" w:rsidRPr="007A428F">
        <w:rPr>
          <w:rFonts w:ascii="Times New Roman" w:eastAsia="宋体" w:hAnsi="Times New Roman" w:cs="Times New Roman"/>
          <w:color w:val="000000"/>
          <w:kern w:val="0"/>
          <w:sz w:val="20"/>
          <w:szCs w:val="20"/>
          <w:lang w:val="en-GB"/>
        </w:rPr>
        <w:t>is</w:t>
      </w:r>
      <w:r w:rsidRPr="007A428F">
        <w:rPr>
          <w:rFonts w:ascii="Times New Roman" w:eastAsia="宋体" w:hAnsi="Times New Roman" w:cs="Times New Roman"/>
          <w:color w:val="000000"/>
          <w:kern w:val="0"/>
          <w:sz w:val="20"/>
          <w:szCs w:val="20"/>
          <w:lang w:val="en-GB"/>
        </w:rPr>
        <w:t xml:space="preserve"> available for transmission in the same PUCCH slot, down-select from the following alternatives:</w:t>
      </w:r>
    </w:p>
    <w:p w14:paraId="7CB09046" w14:textId="77777777" w:rsidR="005A30A8" w:rsidRPr="007A428F" w:rsidRDefault="005A30A8" w:rsidP="005A30A8">
      <w:pPr>
        <w:pStyle w:val="a9"/>
        <w:widowControl/>
        <w:numPr>
          <w:ilvl w:val="0"/>
          <w:numId w:val="53"/>
        </w:numPr>
        <w:overflowPunct w:val="0"/>
        <w:autoSpaceDE w:val="0"/>
        <w:autoSpaceDN w:val="0"/>
        <w:adjustRightInd w:val="0"/>
        <w:ind w:firstLineChars="0"/>
        <w:contextualSpacing/>
        <w:jc w:val="left"/>
        <w:textAlignment w:val="baseline"/>
        <w:rPr>
          <w:rFonts w:ascii="Times New Roman" w:eastAsia="宋体" w:hAnsi="Times New Roman" w:cs="Times New Roman"/>
          <w:color w:val="000000"/>
          <w:kern w:val="0"/>
          <w:sz w:val="20"/>
          <w:szCs w:val="20"/>
          <w:lang w:val="en-GB"/>
        </w:rPr>
      </w:pPr>
      <w:r w:rsidRPr="007A428F">
        <w:rPr>
          <w:rFonts w:ascii="Times New Roman" w:eastAsia="宋体" w:hAnsi="Times New Roman" w:cs="Times New Roman"/>
          <w:color w:val="000000"/>
          <w:kern w:val="0"/>
          <w:sz w:val="20"/>
          <w:szCs w:val="20"/>
          <w:lang w:val="en-GB"/>
        </w:rPr>
        <w:t xml:space="preserve">Alt1: Support multiplexing the HARQ-ACK bits. </w:t>
      </w:r>
    </w:p>
    <w:p w14:paraId="1C9BB5F5" w14:textId="77777777" w:rsidR="005A30A8" w:rsidRPr="007A428F" w:rsidRDefault="005A30A8" w:rsidP="005A30A8">
      <w:pPr>
        <w:pStyle w:val="a9"/>
        <w:widowControl/>
        <w:numPr>
          <w:ilvl w:val="0"/>
          <w:numId w:val="53"/>
        </w:numPr>
        <w:overflowPunct w:val="0"/>
        <w:autoSpaceDE w:val="0"/>
        <w:autoSpaceDN w:val="0"/>
        <w:adjustRightInd w:val="0"/>
        <w:ind w:firstLineChars="0"/>
        <w:contextualSpacing/>
        <w:jc w:val="left"/>
        <w:textAlignment w:val="baseline"/>
        <w:rPr>
          <w:rFonts w:ascii="Times New Roman" w:eastAsia="宋体" w:hAnsi="Times New Roman" w:cs="Times New Roman"/>
          <w:color w:val="000000"/>
          <w:kern w:val="0"/>
          <w:sz w:val="20"/>
          <w:szCs w:val="20"/>
          <w:lang w:val="en-GB"/>
        </w:rPr>
      </w:pPr>
      <w:r w:rsidRPr="007A428F">
        <w:rPr>
          <w:rFonts w:ascii="Times New Roman" w:eastAsia="宋体" w:hAnsi="Times New Roman" w:cs="Times New Roman"/>
          <w:color w:val="000000"/>
          <w:kern w:val="0"/>
          <w:sz w:val="20"/>
          <w:szCs w:val="20"/>
          <w:lang w:val="en-GB"/>
        </w:rPr>
        <w:t xml:space="preserve">Alt2: Support UE transmitting more than one PUCCHs in the same slot-based PUCCH slot. </w:t>
      </w:r>
    </w:p>
    <w:p w14:paraId="1CA03A78" w14:textId="77777777" w:rsidR="005A30A8" w:rsidRPr="007A428F" w:rsidRDefault="005A30A8" w:rsidP="005A30A8">
      <w:pPr>
        <w:pStyle w:val="a9"/>
        <w:widowControl/>
        <w:numPr>
          <w:ilvl w:val="0"/>
          <w:numId w:val="53"/>
        </w:numPr>
        <w:overflowPunct w:val="0"/>
        <w:autoSpaceDE w:val="0"/>
        <w:autoSpaceDN w:val="0"/>
        <w:adjustRightInd w:val="0"/>
        <w:ind w:firstLineChars="0"/>
        <w:contextualSpacing/>
        <w:jc w:val="left"/>
        <w:textAlignment w:val="baseline"/>
        <w:rPr>
          <w:rFonts w:ascii="Times New Roman" w:eastAsia="宋体" w:hAnsi="Times New Roman" w:cs="Times New Roman"/>
          <w:color w:val="000000"/>
          <w:kern w:val="0"/>
          <w:sz w:val="20"/>
          <w:szCs w:val="20"/>
          <w:lang w:val="en-GB"/>
        </w:rPr>
      </w:pPr>
      <w:r w:rsidRPr="007A428F">
        <w:rPr>
          <w:rFonts w:ascii="Times New Roman" w:eastAsia="宋体" w:hAnsi="Times New Roman" w:cs="Times New Roman"/>
          <w:color w:val="000000"/>
          <w:kern w:val="0"/>
          <w:sz w:val="20"/>
          <w:szCs w:val="20"/>
          <w:lang w:val="en-GB"/>
        </w:rPr>
        <w:t>Alt3: NACK-only bundling</w:t>
      </w:r>
    </w:p>
    <w:p w14:paraId="49EFC57D" w14:textId="77777777" w:rsidR="005A30A8" w:rsidRPr="007A428F" w:rsidRDefault="005A30A8" w:rsidP="005A30A8">
      <w:pPr>
        <w:pStyle w:val="a9"/>
        <w:widowControl/>
        <w:numPr>
          <w:ilvl w:val="0"/>
          <w:numId w:val="53"/>
        </w:numPr>
        <w:overflowPunct w:val="0"/>
        <w:autoSpaceDE w:val="0"/>
        <w:autoSpaceDN w:val="0"/>
        <w:adjustRightInd w:val="0"/>
        <w:ind w:firstLineChars="0"/>
        <w:contextualSpacing/>
        <w:jc w:val="left"/>
        <w:textAlignment w:val="baseline"/>
        <w:rPr>
          <w:rFonts w:ascii="Times New Roman" w:eastAsia="宋体" w:hAnsi="Times New Roman" w:cs="Times New Roman"/>
          <w:color w:val="000000"/>
          <w:kern w:val="0"/>
          <w:sz w:val="20"/>
          <w:szCs w:val="20"/>
          <w:lang w:val="en-GB"/>
        </w:rPr>
      </w:pPr>
      <w:r w:rsidRPr="007A428F">
        <w:rPr>
          <w:rFonts w:ascii="Times New Roman" w:eastAsia="宋体" w:hAnsi="Times New Roman" w:cs="Times New Roman"/>
          <w:color w:val="000000"/>
          <w:kern w:val="0"/>
          <w:sz w:val="20"/>
          <w:szCs w:val="20"/>
          <w:lang w:val="en-GB"/>
        </w:rPr>
        <w:lastRenderedPageBreak/>
        <w:t>Alt4: support sub-slot based PUCCH for NACK-only based feedback.</w:t>
      </w:r>
    </w:p>
    <w:p w14:paraId="0E783996" w14:textId="77777777" w:rsidR="005A30A8" w:rsidRPr="007A428F" w:rsidRDefault="005A30A8" w:rsidP="005A30A8">
      <w:pPr>
        <w:pStyle w:val="a9"/>
        <w:widowControl/>
        <w:numPr>
          <w:ilvl w:val="0"/>
          <w:numId w:val="53"/>
        </w:numPr>
        <w:overflowPunct w:val="0"/>
        <w:autoSpaceDE w:val="0"/>
        <w:autoSpaceDN w:val="0"/>
        <w:adjustRightInd w:val="0"/>
        <w:ind w:firstLineChars="0"/>
        <w:contextualSpacing/>
        <w:jc w:val="left"/>
        <w:textAlignment w:val="baseline"/>
        <w:rPr>
          <w:rFonts w:ascii="Times New Roman" w:eastAsia="宋体" w:hAnsi="Times New Roman" w:cs="Times New Roman"/>
          <w:color w:val="000000"/>
          <w:kern w:val="0"/>
          <w:sz w:val="20"/>
          <w:szCs w:val="20"/>
          <w:lang w:val="en-GB"/>
        </w:rPr>
      </w:pPr>
      <w:r w:rsidRPr="007A428F">
        <w:rPr>
          <w:rFonts w:ascii="Times New Roman" w:eastAsia="宋体" w:hAnsi="Times New Roman" w:cs="Times New Roman"/>
          <w:color w:val="000000"/>
          <w:kern w:val="0"/>
          <w:sz w:val="20"/>
          <w:szCs w:val="20"/>
          <w:lang w:val="en-GB"/>
        </w:rPr>
        <w:t>other alternatives are not precluded.</w:t>
      </w:r>
    </w:p>
    <w:p w14:paraId="43FA9853" w14:textId="6C364ADD" w:rsidR="005A30A8" w:rsidRDefault="005A30A8" w:rsidP="002D6562">
      <w:pPr>
        <w:widowControl/>
        <w:spacing w:after="120"/>
        <w:rPr>
          <w:rFonts w:ascii="Times New Roman" w:eastAsia="宋体" w:hAnsi="Times New Roman" w:cs="Times New Roman"/>
          <w:color w:val="000000"/>
          <w:kern w:val="0"/>
          <w:sz w:val="20"/>
          <w:szCs w:val="20"/>
        </w:rPr>
      </w:pPr>
    </w:p>
    <w:p w14:paraId="79E2E356" w14:textId="22F73A50" w:rsidR="00651983" w:rsidRDefault="00651983" w:rsidP="002D6562">
      <w:pPr>
        <w:widowControl/>
        <w:spacing w:after="120"/>
        <w:rPr>
          <w:rFonts w:ascii="Times New Roman" w:eastAsia="宋体" w:hAnsi="Times New Roman" w:cs="Times New Roman"/>
          <w:color w:val="000000"/>
          <w:kern w:val="0"/>
          <w:sz w:val="20"/>
          <w:szCs w:val="20"/>
          <w:lang w:val="en-GB"/>
        </w:rPr>
      </w:pPr>
      <w:r>
        <w:rPr>
          <w:rFonts w:ascii="Times New Roman" w:eastAsia="宋体" w:hAnsi="Times New Roman" w:cs="Times New Roman"/>
          <w:color w:val="000000"/>
          <w:kern w:val="0"/>
          <w:sz w:val="20"/>
          <w:szCs w:val="20"/>
        </w:rPr>
        <w:t xml:space="preserve">For Alt 1, </w:t>
      </w:r>
      <w:r>
        <w:rPr>
          <w:rFonts w:ascii="Times New Roman" w:eastAsia="宋体" w:hAnsi="Times New Roman" w:cs="Times New Roman"/>
          <w:color w:val="000000"/>
          <w:kern w:val="0"/>
          <w:sz w:val="20"/>
          <w:szCs w:val="20"/>
          <w:lang w:val="en-GB"/>
        </w:rPr>
        <w:t>w</w:t>
      </w:r>
      <w:r w:rsidRPr="009A2DBA">
        <w:rPr>
          <w:rFonts w:ascii="Times New Roman" w:eastAsia="宋体" w:hAnsi="Times New Roman" w:cs="Times New Roman"/>
          <w:color w:val="000000"/>
          <w:kern w:val="0"/>
          <w:sz w:val="20"/>
          <w:szCs w:val="20"/>
          <w:lang w:val="en-GB"/>
        </w:rPr>
        <w:t xml:space="preserve">hen more than one NACK-only based feedback </w:t>
      </w:r>
      <w:r w:rsidR="00FD07C0" w:rsidRPr="009A2DBA">
        <w:rPr>
          <w:rFonts w:ascii="Times New Roman" w:eastAsia="宋体" w:hAnsi="Times New Roman" w:cs="Times New Roman"/>
          <w:color w:val="000000"/>
          <w:kern w:val="0"/>
          <w:sz w:val="20"/>
          <w:szCs w:val="20"/>
          <w:lang w:val="en-GB"/>
        </w:rPr>
        <w:t>is</w:t>
      </w:r>
      <w:r w:rsidRPr="009A2DBA">
        <w:rPr>
          <w:rFonts w:ascii="Times New Roman" w:eastAsia="宋体" w:hAnsi="Times New Roman" w:cs="Times New Roman"/>
          <w:color w:val="000000"/>
          <w:kern w:val="0"/>
          <w:sz w:val="20"/>
          <w:szCs w:val="20"/>
          <w:lang w:val="en-GB"/>
        </w:rPr>
        <w:t xml:space="preserve"> available for transmission</w:t>
      </w:r>
      <w:r>
        <w:rPr>
          <w:rFonts w:ascii="Times New Roman" w:eastAsia="宋体" w:hAnsi="Times New Roman" w:cs="Times New Roman"/>
          <w:color w:val="000000"/>
          <w:kern w:val="0"/>
          <w:sz w:val="20"/>
          <w:szCs w:val="20"/>
          <w:lang w:val="en-GB"/>
        </w:rPr>
        <w:t xml:space="preserve">, ACK/NACK </w:t>
      </w:r>
      <w:r w:rsidR="005A4133">
        <w:rPr>
          <w:rFonts w:ascii="Times New Roman" w:eastAsia="宋体" w:hAnsi="Times New Roman" w:cs="Times New Roman"/>
          <w:color w:val="000000"/>
          <w:kern w:val="0"/>
          <w:sz w:val="20"/>
          <w:szCs w:val="20"/>
          <w:lang w:val="en-GB"/>
        </w:rPr>
        <w:t>feedback</w:t>
      </w:r>
      <w:r>
        <w:rPr>
          <w:rFonts w:ascii="Times New Roman" w:eastAsia="宋体" w:hAnsi="Times New Roman" w:cs="Times New Roman"/>
          <w:color w:val="000000"/>
          <w:kern w:val="0"/>
          <w:sz w:val="20"/>
          <w:szCs w:val="20"/>
          <w:lang w:val="en-GB"/>
        </w:rPr>
        <w:t xml:space="preserve"> rather than NACK only </w:t>
      </w:r>
      <w:r w:rsidR="005A4133">
        <w:rPr>
          <w:rFonts w:ascii="Times New Roman" w:eastAsia="宋体" w:hAnsi="Times New Roman" w:cs="Times New Roman"/>
          <w:color w:val="000000"/>
          <w:kern w:val="0"/>
          <w:sz w:val="20"/>
          <w:szCs w:val="20"/>
          <w:lang w:val="en-GB"/>
        </w:rPr>
        <w:t>feedback</w:t>
      </w:r>
      <w:r>
        <w:rPr>
          <w:rFonts w:ascii="Times New Roman" w:eastAsia="宋体" w:hAnsi="Times New Roman" w:cs="Times New Roman"/>
          <w:color w:val="000000"/>
          <w:kern w:val="0"/>
          <w:sz w:val="20"/>
          <w:szCs w:val="20"/>
          <w:lang w:val="en-GB"/>
        </w:rPr>
        <w:t xml:space="preserve"> is used, and UE generates HARQ-ACK codebook determines PUCCH resource in the same way as ACK/NACK feedback. One issue of this alternative is DAI counting. For NACK</w:t>
      </w:r>
      <w:r w:rsidR="005A4133">
        <w:rPr>
          <w:rFonts w:ascii="Times New Roman" w:eastAsia="宋体" w:hAnsi="Times New Roman" w:cs="Times New Roman"/>
          <w:color w:val="000000"/>
          <w:kern w:val="0"/>
          <w:sz w:val="20"/>
          <w:szCs w:val="20"/>
          <w:lang w:val="en-GB"/>
        </w:rPr>
        <w:t>-</w:t>
      </w:r>
      <w:r>
        <w:rPr>
          <w:rFonts w:ascii="Times New Roman" w:eastAsia="宋体" w:hAnsi="Times New Roman" w:cs="Times New Roman"/>
          <w:color w:val="000000"/>
          <w:kern w:val="0"/>
          <w:sz w:val="20"/>
          <w:szCs w:val="20"/>
          <w:lang w:val="en-GB"/>
        </w:rPr>
        <w:t xml:space="preserve">only </w:t>
      </w:r>
      <w:r w:rsidR="005A4133">
        <w:rPr>
          <w:rFonts w:ascii="Times New Roman" w:eastAsia="宋体" w:hAnsi="Times New Roman" w:cs="Times New Roman"/>
          <w:color w:val="000000"/>
          <w:kern w:val="0"/>
          <w:sz w:val="20"/>
          <w:szCs w:val="20"/>
          <w:lang w:val="en-GB"/>
        </w:rPr>
        <w:t>feedback</w:t>
      </w:r>
      <w:r>
        <w:rPr>
          <w:rFonts w:ascii="Times New Roman" w:eastAsia="宋体" w:hAnsi="Times New Roman" w:cs="Times New Roman"/>
          <w:color w:val="000000"/>
          <w:kern w:val="0"/>
          <w:sz w:val="20"/>
          <w:szCs w:val="20"/>
          <w:lang w:val="en-GB"/>
        </w:rPr>
        <w:t xml:space="preserve">, there is no DAI in the group-common DCI or the DAI field is not available. If </w:t>
      </w:r>
      <w:r w:rsidR="00A31235" w:rsidRPr="009A2DBA">
        <w:rPr>
          <w:rFonts w:ascii="Times New Roman" w:eastAsia="宋体" w:hAnsi="Times New Roman" w:cs="Times New Roman"/>
          <w:color w:val="000000"/>
          <w:kern w:val="0"/>
          <w:sz w:val="20"/>
          <w:szCs w:val="20"/>
          <w:lang w:val="en-GB"/>
        </w:rPr>
        <w:t>HARQ-ACK</w:t>
      </w:r>
      <w:r w:rsidR="00A31235">
        <w:rPr>
          <w:rFonts w:ascii="Times New Roman" w:eastAsia="宋体" w:hAnsi="Times New Roman" w:cs="Times New Roman"/>
          <w:color w:val="000000"/>
          <w:kern w:val="0"/>
          <w:sz w:val="20"/>
          <w:szCs w:val="20"/>
          <w:lang w:val="en-GB"/>
        </w:rPr>
        <w:t xml:space="preserve"> multiplexing</w:t>
      </w:r>
      <w:r>
        <w:rPr>
          <w:rFonts w:ascii="Times New Roman" w:eastAsia="宋体" w:hAnsi="Times New Roman" w:cs="Times New Roman"/>
          <w:color w:val="000000"/>
          <w:kern w:val="0"/>
          <w:sz w:val="20"/>
          <w:szCs w:val="20"/>
          <w:lang w:val="en-GB"/>
        </w:rPr>
        <w:t xml:space="preserve"> is used in that slot, UE has to generate HARQ-ACK codebook based on DAI for type 2 codebook, which implies the </w:t>
      </w:r>
      <w:proofErr w:type="spellStart"/>
      <w:r>
        <w:rPr>
          <w:rFonts w:ascii="Times New Roman" w:eastAsia="宋体" w:hAnsi="Times New Roman" w:cs="Times New Roman"/>
          <w:color w:val="000000"/>
          <w:kern w:val="0"/>
          <w:sz w:val="20"/>
          <w:szCs w:val="20"/>
          <w:lang w:val="en-GB"/>
        </w:rPr>
        <w:t>gNB</w:t>
      </w:r>
      <w:proofErr w:type="spellEnd"/>
      <w:r>
        <w:rPr>
          <w:rFonts w:ascii="Times New Roman" w:eastAsia="宋体" w:hAnsi="Times New Roman" w:cs="Times New Roman"/>
          <w:color w:val="000000"/>
          <w:kern w:val="0"/>
          <w:sz w:val="20"/>
          <w:szCs w:val="20"/>
          <w:lang w:val="en-GB"/>
        </w:rPr>
        <w:t xml:space="preserve"> has to foresee the </w:t>
      </w:r>
      <w:r w:rsidR="00A31235">
        <w:rPr>
          <w:rFonts w:ascii="Times New Roman" w:eastAsia="宋体" w:hAnsi="Times New Roman" w:cs="Times New Roman"/>
          <w:color w:val="000000"/>
          <w:kern w:val="0"/>
          <w:sz w:val="20"/>
          <w:szCs w:val="20"/>
          <w:lang w:val="en-GB"/>
        </w:rPr>
        <w:t>multiplexing and set DAI correctly for each scheduling DCI.</w:t>
      </w:r>
      <w:r>
        <w:rPr>
          <w:rFonts w:ascii="Times New Roman" w:eastAsia="宋体" w:hAnsi="Times New Roman" w:cs="Times New Roman"/>
          <w:color w:val="000000"/>
          <w:kern w:val="0"/>
          <w:sz w:val="20"/>
          <w:szCs w:val="20"/>
          <w:lang w:val="en-GB"/>
        </w:rPr>
        <w:t xml:space="preserve"> </w:t>
      </w:r>
      <w:r w:rsidR="00A31235">
        <w:rPr>
          <w:rFonts w:ascii="Times New Roman" w:eastAsia="宋体" w:hAnsi="Times New Roman" w:cs="Times New Roman"/>
          <w:color w:val="000000"/>
          <w:kern w:val="0"/>
          <w:sz w:val="20"/>
          <w:szCs w:val="20"/>
          <w:lang w:val="en-GB"/>
        </w:rPr>
        <w:t xml:space="preserve">In addition, this alternative will cause PUCCH resource collision in the case of 2-bit HARQ-ACK, since the PUCCH </w:t>
      </w:r>
      <w:r w:rsidR="00FD07C0">
        <w:rPr>
          <w:rFonts w:ascii="Times New Roman" w:eastAsia="宋体" w:hAnsi="Times New Roman" w:cs="Times New Roman"/>
          <w:color w:val="000000"/>
          <w:kern w:val="0"/>
          <w:sz w:val="20"/>
          <w:szCs w:val="20"/>
          <w:lang w:val="en-GB"/>
        </w:rPr>
        <w:t xml:space="preserve">for 2-bit HARQ-ACK </w:t>
      </w:r>
      <w:r w:rsidR="00A31235">
        <w:rPr>
          <w:rFonts w:ascii="Times New Roman" w:eastAsia="宋体" w:hAnsi="Times New Roman" w:cs="Times New Roman"/>
          <w:color w:val="000000"/>
          <w:kern w:val="0"/>
          <w:sz w:val="20"/>
          <w:szCs w:val="20"/>
          <w:lang w:val="en-GB"/>
        </w:rPr>
        <w:t>may be the same as that for NACK</w:t>
      </w:r>
      <w:r w:rsidR="005A4133">
        <w:rPr>
          <w:rFonts w:ascii="Times New Roman" w:eastAsia="宋体" w:hAnsi="Times New Roman" w:cs="Times New Roman"/>
          <w:color w:val="000000"/>
          <w:kern w:val="0"/>
          <w:sz w:val="20"/>
          <w:szCs w:val="20"/>
          <w:lang w:val="en-GB"/>
        </w:rPr>
        <w:t>-</w:t>
      </w:r>
      <w:r w:rsidR="00A31235">
        <w:rPr>
          <w:rFonts w:ascii="Times New Roman" w:eastAsia="宋体" w:hAnsi="Times New Roman" w:cs="Times New Roman"/>
          <w:color w:val="000000"/>
          <w:kern w:val="0"/>
          <w:sz w:val="20"/>
          <w:szCs w:val="20"/>
          <w:lang w:val="en-GB"/>
        </w:rPr>
        <w:t xml:space="preserve">only transmission. </w:t>
      </w:r>
      <w:r w:rsidR="005A4133">
        <w:rPr>
          <w:rFonts w:ascii="Times New Roman" w:eastAsia="宋体" w:hAnsi="Times New Roman" w:cs="Times New Roman"/>
          <w:color w:val="000000"/>
          <w:kern w:val="0"/>
          <w:sz w:val="20"/>
          <w:szCs w:val="20"/>
          <w:lang w:val="en-GB"/>
        </w:rPr>
        <w:t>W</w:t>
      </w:r>
      <w:r w:rsidR="00A31235">
        <w:rPr>
          <w:rFonts w:ascii="Times New Roman" w:eastAsia="宋体" w:hAnsi="Times New Roman" w:cs="Times New Roman"/>
          <w:color w:val="000000"/>
          <w:kern w:val="0"/>
          <w:sz w:val="20"/>
          <w:szCs w:val="20"/>
          <w:lang w:val="en-GB"/>
        </w:rPr>
        <w:t>h</w:t>
      </w:r>
      <w:r w:rsidR="00201538">
        <w:rPr>
          <w:rFonts w:ascii="Times New Roman" w:eastAsia="宋体" w:hAnsi="Times New Roman" w:cs="Times New Roman"/>
          <w:color w:val="000000"/>
          <w:kern w:val="0"/>
          <w:sz w:val="20"/>
          <w:szCs w:val="20"/>
          <w:lang w:val="en-GB"/>
        </w:rPr>
        <w:t>en</w:t>
      </w:r>
      <w:r w:rsidR="00A31235">
        <w:rPr>
          <w:rFonts w:ascii="Times New Roman" w:eastAsia="宋体" w:hAnsi="Times New Roman" w:cs="Times New Roman"/>
          <w:color w:val="000000"/>
          <w:kern w:val="0"/>
          <w:sz w:val="20"/>
          <w:szCs w:val="20"/>
          <w:lang w:val="en-GB"/>
        </w:rPr>
        <w:t xml:space="preserve"> </w:t>
      </w:r>
      <w:proofErr w:type="spellStart"/>
      <w:r w:rsidR="00A31235">
        <w:rPr>
          <w:rFonts w:ascii="Times New Roman" w:eastAsia="宋体" w:hAnsi="Times New Roman" w:cs="Times New Roman"/>
          <w:color w:val="000000"/>
          <w:kern w:val="0"/>
          <w:sz w:val="20"/>
          <w:szCs w:val="20"/>
          <w:lang w:val="en-GB"/>
        </w:rPr>
        <w:t>gNB</w:t>
      </w:r>
      <w:proofErr w:type="spellEnd"/>
      <w:r w:rsidR="00A31235">
        <w:rPr>
          <w:rFonts w:ascii="Times New Roman" w:eastAsia="宋体" w:hAnsi="Times New Roman" w:cs="Times New Roman"/>
          <w:color w:val="000000"/>
          <w:kern w:val="0"/>
          <w:sz w:val="20"/>
          <w:szCs w:val="20"/>
          <w:lang w:val="en-GB"/>
        </w:rPr>
        <w:t xml:space="preserve"> schedules multiple PDSCHs to be fed back in the same slot, but UE only detects one</w:t>
      </w:r>
      <w:r w:rsidR="005A4133">
        <w:rPr>
          <w:rFonts w:ascii="Times New Roman" w:eastAsia="宋体" w:hAnsi="Times New Roman" w:cs="Times New Roman"/>
          <w:color w:val="000000"/>
          <w:kern w:val="0"/>
          <w:sz w:val="20"/>
          <w:szCs w:val="20"/>
          <w:lang w:val="en-GB"/>
        </w:rPr>
        <w:t xml:space="preserve">, it will cause ambiguity between </w:t>
      </w:r>
      <w:proofErr w:type="spellStart"/>
      <w:r w:rsidR="005A4133">
        <w:rPr>
          <w:rFonts w:ascii="Times New Roman" w:eastAsia="宋体" w:hAnsi="Times New Roman" w:cs="Times New Roman"/>
          <w:color w:val="000000"/>
          <w:kern w:val="0"/>
          <w:sz w:val="20"/>
          <w:szCs w:val="20"/>
          <w:lang w:val="en-GB"/>
        </w:rPr>
        <w:t>gNB</w:t>
      </w:r>
      <w:proofErr w:type="spellEnd"/>
      <w:r w:rsidR="005A4133">
        <w:rPr>
          <w:rFonts w:ascii="Times New Roman" w:eastAsia="宋体" w:hAnsi="Times New Roman" w:cs="Times New Roman"/>
          <w:color w:val="000000"/>
          <w:kern w:val="0"/>
          <w:sz w:val="20"/>
          <w:szCs w:val="20"/>
          <w:lang w:val="en-GB"/>
        </w:rPr>
        <w:t xml:space="preserve"> and UE.</w:t>
      </w:r>
    </w:p>
    <w:p w14:paraId="5FD3DE58" w14:textId="0A8C5B9C" w:rsidR="00201538" w:rsidRDefault="00201538" w:rsidP="002D6562">
      <w:pPr>
        <w:widowControl/>
        <w:spacing w:after="120"/>
        <w:rPr>
          <w:rFonts w:ascii="Times New Roman" w:eastAsia="宋体" w:hAnsi="Times New Roman" w:cs="Times New Roman"/>
          <w:color w:val="000000"/>
          <w:kern w:val="0"/>
          <w:sz w:val="20"/>
          <w:szCs w:val="20"/>
        </w:rPr>
      </w:pPr>
      <w:r>
        <w:rPr>
          <w:rFonts w:ascii="Times New Roman" w:eastAsia="宋体" w:hAnsi="Times New Roman" w:cs="Times New Roman"/>
          <w:color w:val="000000"/>
          <w:kern w:val="0"/>
          <w:sz w:val="20"/>
          <w:szCs w:val="20"/>
        </w:rPr>
        <w:t>For Alt 2, it depends on UE capability and the number of PUCCH</w:t>
      </w:r>
      <w:r w:rsidR="005A4133">
        <w:rPr>
          <w:rFonts w:ascii="Times New Roman" w:eastAsia="宋体" w:hAnsi="Times New Roman" w:cs="Times New Roman"/>
          <w:color w:val="000000"/>
          <w:kern w:val="0"/>
          <w:sz w:val="20"/>
          <w:szCs w:val="20"/>
        </w:rPr>
        <w:t>s</w:t>
      </w:r>
      <w:r>
        <w:rPr>
          <w:rFonts w:ascii="Times New Roman" w:eastAsia="宋体" w:hAnsi="Times New Roman" w:cs="Times New Roman"/>
          <w:color w:val="000000"/>
          <w:kern w:val="0"/>
          <w:sz w:val="20"/>
          <w:szCs w:val="20"/>
        </w:rPr>
        <w:t xml:space="preserve"> that a UE can transmit within one slot is limited.</w:t>
      </w:r>
      <w:r w:rsidR="00FD07C0">
        <w:rPr>
          <w:rFonts w:ascii="Times New Roman" w:eastAsia="宋体" w:hAnsi="Times New Roman" w:cs="Times New Roman"/>
          <w:color w:val="000000"/>
          <w:kern w:val="0"/>
          <w:sz w:val="20"/>
          <w:szCs w:val="20"/>
        </w:rPr>
        <w:t xml:space="preserve"> It can’t solve the issue when the number of NACK-only is out of UE’s capability.</w:t>
      </w:r>
    </w:p>
    <w:p w14:paraId="666648B1" w14:textId="2A08C6ED" w:rsidR="00201538" w:rsidRDefault="00201538" w:rsidP="002D6562">
      <w:pPr>
        <w:widowControl/>
        <w:spacing w:after="120"/>
        <w:rPr>
          <w:rFonts w:ascii="Times New Roman" w:eastAsia="宋体" w:hAnsi="Times New Roman" w:cs="Times New Roman"/>
          <w:color w:val="000000"/>
          <w:kern w:val="0"/>
          <w:sz w:val="20"/>
          <w:szCs w:val="20"/>
          <w:lang w:val="en-GB"/>
        </w:rPr>
      </w:pPr>
      <w:r>
        <w:rPr>
          <w:rFonts w:ascii="Times New Roman" w:eastAsia="宋体" w:hAnsi="Times New Roman" w:cs="Times New Roman"/>
          <w:color w:val="000000"/>
          <w:kern w:val="0"/>
          <w:sz w:val="20"/>
          <w:szCs w:val="20"/>
        </w:rPr>
        <w:t>For Alt 3</w:t>
      </w:r>
      <w:r w:rsidR="002D6562">
        <w:rPr>
          <w:rFonts w:ascii="Times New Roman" w:eastAsia="宋体" w:hAnsi="Times New Roman" w:cs="Times New Roman"/>
          <w:color w:val="000000"/>
          <w:kern w:val="0"/>
          <w:sz w:val="20"/>
          <w:szCs w:val="20"/>
          <w:lang w:val="en-GB"/>
        </w:rPr>
        <w:t>, one option is that UE transmit</w:t>
      </w:r>
      <w:r>
        <w:rPr>
          <w:rFonts w:ascii="Times New Roman" w:eastAsia="宋体" w:hAnsi="Times New Roman" w:cs="Times New Roman"/>
          <w:color w:val="000000"/>
          <w:kern w:val="0"/>
          <w:sz w:val="20"/>
          <w:szCs w:val="20"/>
          <w:lang w:val="en-GB"/>
        </w:rPr>
        <w:t>s</w:t>
      </w:r>
      <w:r w:rsidR="002D6562">
        <w:rPr>
          <w:rFonts w:ascii="Times New Roman" w:eastAsia="宋体" w:hAnsi="Times New Roman" w:cs="Times New Roman"/>
          <w:color w:val="000000"/>
          <w:kern w:val="0"/>
          <w:sz w:val="20"/>
          <w:szCs w:val="20"/>
          <w:lang w:val="en-GB"/>
        </w:rPr>
        <w:t xml:space="preserve"> NACK when any of the PDSCHs fails to be decoded. Another option is that</w:t>
      </w:r>
      <w:r w:rsidR="002D6562">
        <w:rPr>
          <w:rFonts w:ascii="Times New Roman" w:eastAsia="宋体" w:hAnsi="Times New Roman" w:cs="Times New Roman" w:hint="eastAsia"/>
          <w:color w:val="000000"/>
          <w:kern w:val="0"/>
          <w:sz w:val="20"/>
          <w:szCs w:val="20"/>
          <w:lang w:val="en-GB"/>
        </w:rPr>
        <w:t xml:space="preserve"> </w:t>
      </w:r>
      <w:r w:rsidR="002D6562">
        <w:rPr>
          <w:rFonts w:ascii="Times New Roman" w:eastAsia="宋体" w:hAnsi="Times New Roman" w:cs="Times New Roman"/>
          <w:color w:val="000000"/>
          <w:kern w:val="0"/>
          <w:sz w:val="20"/>
          <w:szCs w:val="20"/>
          <w:lang w:val="en-GB"/>
        </w:rPr>
        <w:t xml:space="preserve">UE transmits NACK for </w:t>
      </w:r>
      <w:r>
        <w:rPr>
          <w:rFonts w:ascii="Times New Roman" w:eastAsia="宋体" w:hAnsi="Times New Roman" w:cs="Times New Roman"/>
          <w:color w:val="000000"/>
          <w:kern w:val="0"/>
          <w:sz w:val="20"/>
          <w:szCs w:val="20"/>
          <w:lang w:val="en-GB"/>
        </w:rPr>
        <w:t>the</w:t>
      </w:r>
      <w:r w:rsidR="002D6562">
        <w:rPr>
          <w:rFonts w:ascii="Times New Roman" w:eastAsia="宋体" w:hAnsi="Times New Roman" w:cs="Times New Roman"/>
          <w:color w:val="000000"/>
          <w:kern w:val="0"/>
          <w:sz w:val="20"/>
          <w:szCs w:val="20"/>
          <w:lang w:val="en-GB"/>
        </w:rPr>
        <w:t xml:space="preserve"> PDSCH with the highest priority.</w:t>
      </w:r>
    </w:p>
    <w:p w14:paraId="6B4BED76" w14:textId="2281D4B1" w:rsidR="00201538" w:rsidRDefault="00201538" w:rsidP="002D6562">
      <w:pPr>
        <w:widowControl/>
        <w:spacing w:after="120"/>
        <w:rPr>
          <w:rFonts w:ascii="Times New Roman" w:eastAsia="宋体" w:hAnsi="Times New Roman" w:cs="Times New Roman"/>
          <w:color w:val="000000"/>
          <w:kern w:val="0"/>
          <w:sz w:val="20"/>
          <w:szCs w:val="20"/>
          <w:lang w:val="en-GB"/>
        </w:rPr>
      </w:pPr>
      <w:r>
        <w:rPr>
          <w:rFonts w:ascii="Times New Roman" w:eastAsia="宋体" w:hAnsi="Times New Roman" w:cs="Times New Roman" w:hint="eastAsia"/>
          <w:color w:val="000000"/>
          <w:kern w:val="0"/>
          <w:sz w:val="20"/>
          <w:szCs w:val="20"/>
          <w:lang w:val="en-GB"/>
        </w:rPr>
        <w:t>F</w:t>
      </w:r>
      <w:r>
        <w:rPr>
          <w:rFonts w:ascii="Times New Roman" w:eastAsia="宋体" w:hAnsi="Times New Roman" w:cs="Times New Roman"/>
          <w:color w:val="000000"/>
          <w:kern w:val="0"/>
          <w:sz w:val="20"/>
          <w:szCs w:val="20"/>
          <w:lang w:val="en-GB"/>
        </w:rPr>
        <w:t>or Alt 4</w:t>
      </w:r>
      <w:r>
        <w:rPr>
          <w:rFonts w:ascii="Times New Roman" w:eastAsia="宋体" w:hAnsi="Times New Roman" w:cs="Times New Roman" w:hint="eastAsia"/>
          <w:color w:val="000000"/>
          <w:kern w:val="0"/>
          <w:sz w:val="20"/>
          <w:szCs w:val="20"/>
          <w:lang w:val="en-GB"/>
        </w:rPr>
        <w:t>,</w:t>
      </w:r>
      <w:r w:rsidRPr="00201538">
        <w:rPr>
          <w:rFonts w:ascii="Times New Roman" w:eastAsia="宋体" w:hAnsi="Times New Roman" w:cs="Times New Roman"/>
          <w:color w:val="000000"/>
          <w:kern w:val="0"/>
          <w:sz w:val="20"/>
          <w:szCs w:val="20"/>
        </w:rPr>
        <w:t xml:space="preserve"> </w:t>
      </w:r>
      <w:r>
        <w:rPr>
          <w:rFonts w:ascii="Times New Roman" w:eastAsia="宋体" w:hAnsi="Times New Roman" w:cs="Times New Roman"/>
          <w:color w:val="000000"/>
          <w:kern w:val="0"/>
          <w:sz w:val="20"/>
          <w:szCs w:val="20"/>
        </w:rPr>
        <w:t>it depends on UE capability and the number of sub-</w:t>
      </w:r>
      <w:proofErr w:type="gramStart"/>
      <w:r>
        <w:rPr>
          <w:rFonts w:ascii="Times New Roman" w:eastAsia="宋体" w:hAnsi="Times New Roman" w:cs="Times New Roman"/>
          <w:color w:val="000000"/>
          <w:kern w:val="0"/>
          <w:sz w:val="20"/>
          <w:szCs w:val="20"/>
        </w:rPr>
        <w:t>slot</w:t>
      </w:r>
      <w:proofErr w:type="gramEnd"/>
      <w:r>
        <w:rPr>
          <w:rFonts w:ascii="Times New Roman" w:eastAsia="宋体" w:hAnsi="Times New Roman" w:cs="Times New Roman"/>
          <w:color w:val="000000"/>
          <w:kern w:val="0"/>
          <w:sz w:val="20"/>
          <w:szCs w:val="20"/>
        </w:rPr>
        <w:t xml:space="preserve"> is 7 at most, which can’t solve the issue when there are more than 7 NACK-only are available in the same PUCCH slot.</w:t>
      </w:r>
    </w:p>
    <w:p w14:paraId="1A51BB77" w14:textId="65ED5EF9" w:rsidR="002D6562" w:rsidRPr="007A428F" w:rsidRDefault="00780099" w:rsidP="005A4133">
      <w:pPr>
        <w:pStyle w:val="a3"/>
        <w:rPr>
          <w:rFonts w:ascii="Times New Roman" w:eastAsia="宋体" w:hAnsi="Times New Roman" w:cs="Times New Roman"/>
          <w:b/>
          <w:color w:val="000000"/>
          <w:kern w:val="0"/>
          <w:sz w:val="20"/>
          <w:szCs w:val="20"/>
          <w:lang w:val="en-US" w:eastAsia="zh-CN"/>
        </w:rPr>
      </w:pPr>
      <w:bookmarkStart w:id="27" w:name="_Ref78990612"/>
      <w:r w:rsidRPr="005A4133">
        <w:rPr>
          <w:rFonts w:ascii="Times New Roman" w:eastAsia="宋体" w:hAnsi="Times New Roman" w:cs="Times New Roman"/>
          <w:b/>
          <w:color w:val="000000"/>
          <w:kern w:val="0"/>
          <w:sz w:val="20"/>
          <w:szCs w:val="20"/>
          <w:lang w:val="en-US" w:eastAsia="zh-CN"/>
        </w:rPr>
        <w:t xml:space="preserve">Proposal </w:t>
      </w:r>
      <w:r w:rsidRPr="005A4133">
        <w:rPr>
          <w:rFonts w:ascii="Times New Roman" w:eastAsia="宋体" w:hAnsi="Times New Roman" w:cs="Times New Roman"/>
          <w:b/>
          <w:color w:val="000000"/>
          <w:kern w:val="0"/>
          <w:sz w:val="20"/>
          <w:szCs w:val="20"/>
          <w:lang w:val="en-US" w:eastAsia="zh-CN"/>
        </w:rPr>
        <w:fldChar w:fldCharType="begin"/>
      </w:r>
      <w:r w:rsidRPr="005A4133">
        <w:rPr>
          <w:rFonts w:ascii="Times New Roman" w:eastAsia="宋体" w:hAnsi="Times New Roman" w:cs="Times New Roman"/>
          <w:b/>
          <w:color w:val="000000"/>
          <w:kern w:val="0"/>
          <w:sz w:val="20"/>
          <w:szCs w:val="20"/>
          <w:lang w:val="en-US" w:eastAsia="zh-CN"/>
        </w:rPr>
        <w:instrText xml:space="preserve"> SEQ Proposal \* ARABIC </w:instrText>
      </w:r>
      <w:r w:rsidRPr="005A4133">
        <w:rPr>
          <w:rFonts w:ascii="Times New Roman" w:eastAsia="宋体" w:hAnsi="Times New Roman" w:cs="Times New Roman"/>
          <w:b/>
          <w:color w:val="000000"/>
          <w:kern w:val="0"/>
          <w:sz w:val="20"/>
          <w:szCs w:val="20"/>
          <w:lang w:val="en-US" w:eastAsia="zh-CN"/>
        </w:rPr>
        <w:fldChar w:fldCharType="separate"/>
      </w:r>
      <w:r w:rsidR="00FD07C0">
        <w:rPr>
          <w:rFonts w:ascii="Times New Roman" w:eastAsia="宋体" w:hAnsi="Times New Roman" w:cs="Times New Roman"/>
          <w:b/>
          <w:noProof/>
          <w:color w:val="000000"/>
          <w:kern w:val="0"/>
          <w:sz w:val="20"/>
          <w:szCs w:val="20"/>
          <w:lang w:val="en-US" w:eastAsia="zh-CN"/>
        </w:rPr>
        <w:t>14</w:t>
      </w:r>
      <w:r w:rsidRPr="005A4133">
        <w:rPr>
          <w:rFonts w:ascii="Times New Roman" w:eastAsia="宋体" w:hAnsi="Times New Roman" w:cs="Times New Roman"/>
          <w:b/>
          <w:color w:val="000000"/>
          <w:kern w:val="0"/>
          <w:sz w:val="20"/>
          <w:szCs w:val="20"/>
          <w:lang w:val="en-US" w:eastAsia="zh-CN"/>
        </w:rPr>
        <w:fldChar w:fldCharType="end"/>
      </w:r>
      <w:r w:rsidRPr="005A4133">
        <w:rPr>
          <w:rFonts w:ascii="Times New Roman" w:eastAsia="宋体" w:hAnsi="Times New Roman" w:cs="Times New Roman"/>
          <w:b/>
          <w:color w:val="000000"/>
          <w:kern w:val="0"/>
          <w:sz w:val="20"/>
          <w:szCs w:val="20"/>
          <w:lang w:val="en-US" w:eastAsia="zh-CN"/>
        </w:rPr>
        <w:t>:</w:t>
      </w:r>
      <w:r w:rsidRPr="007A428F">
        <w:rPr>
          <w:rFonts w:ascii="Times New Roman" w:eastAsia="宋体" w:hAnsi="Times New Roman" w:cs="Times New Roman"/>
          <w:b/>
          <w:color w:val="000000"/>
          <w:kern w:val="0"/>
          <w:sz w:val="20"/>
          <w:szCs w:val="20"/>
          <w:lang w:val="en-US" w:eastAsia="zh-CN"/>
        </w:rPr>
        <w:t xml:space="preserve"> When more than one NACK-only based feedback </w:t>
      </w:r>
      <w:r w:rsidR="00FD07C0" w:rsidRPr="007A428F">
        <w:rPr>
          <w:rFonts w:ascii="Times New Roman" w:eastAsia="宋体" w:hAnsi="Times New Roman" w:cs="Times New Roman"/>
          <w:b/>
          <w:color w:val="000000"/>
          <w:kern w:val="0"/>
          <w:sz w:val="20"/>
          <w:szCs w:val="20"/>
          <w:lang w:val="en-US" w:eastAsia="zh-CN"/>
        </w:rPr>
        <w:t>is</w:t>
      </w:r>
      <w:r w:rsidRPr="007A428F">
        <w:rPr>
          <w:rFonts w:ascii="Times New Roman" w:eastAsia="宋体" w:hAnsi="Times New Roman" w:cs="Times New Roman"/>
          <w:b/>
          <w:color w:val="000000"/>
          <w:kern w:val="0"/>
          <w:sz w:val="20"/>
          <w:szCs w:val="20"/>
          <w:lang w:val="en-US" w:eastAsia="zh-CN"/>
        </w:rPr>
        <w:t xml:space="preserve"> available for transmission in the same PUCCH slot, UE transmits NACK when any of the PDSCHs is NACK.</w:t>
      </w:r>
      <w:bookmarkEnd w:id="27"/>
    </w:p>
    <w:p w14:paraId="6D2F3A81" w14:textId="77777777" w:rsidR="00796450" w:rsidRDefault="00796450" w:rsidP="00796450">
      <w:pPr>
        <w:pStyle w:val="2"/>
      </w:pPr>
      <w:r>
        <w:t>PDSCH repetition</w:t>
      </w:r>
    </w:p>
    <w:p w14:paraId="47E44ECA" w14:textId="77777777" w:rsidR="00796450" w:rsidRPr="00AD3A81" w:rsidRDefault="00796450" w:rsidP="00796450">
      <w:pPr>
        <w:widowControl/>
        <w:autoSpaceDE w:val="0"/>
        <w:autoSpaceDN w:val="0"/>
        <w:rPr>
          <w:rFonts w:ascii="Times New Roman" w:eastAsia="宋体" w:hAnsi="Times New Roman" w:cs="Times New Roman"/>
          <w:kern w:val="0"/>
          <w:sz w:val="20"/>
          <w:szCs w:val="20"/>
          <w:lang w:val="de-DE" w:eastAsia="ja-JP"/>
        </w:rPr>
      </w:pPr>
      <w:r w:rsidRPr="0015749E">
        <w:rPr>
          <w:rFonts w:ascii="Times New Roman" w:eastAsia="宋体" w:hAnsi="Times New Roman" w:cs="Times New Roman"/>
          <w:kern w:val="0"/>
          <w:sz w:val="20"/>
          <w:szCs w:val="20"/>
          <w:lang w:val="de-DE" w:eastAsia="ja-JP"/>
        </w:rPr>
        <w:t xml:space="preserve">In </w:t>
      </w:r>
      <w:r>
        <w:rPr>
          <w:rFonts w:ascii="Times New Roman" w:eastAsia="宋体" w:hAnsi="Times New Roman" w:cs="Times New Roman"/>
          <w:kern w:val="0"/>
          <w:sz w:val="20"/>
          <w:szCs w:val="20"/>
          <w:lang w:val="de-DE" w:eastAsia="ja-JP"/>
        </w:rPr>
        <w:t xml:space="preserve">the previous meetings, it was agreed that </w:t>
      </w:r>
      <w:r w:rsidRPr="0015749E">
        <w:rPr>
          <w:rFonts w:ascii="Times New Roman" w:eastAsia="宋体" w:hAnsi="Times New Roman" w:cs="Times New Roman"/>
          <w:kern w:val="0"/>
          <w:sz w:val="20"/>
          <w:szCs w:val="20"/>
          <w:lang w:val="de-DE" w:eastAsia="ja-JP"/>
        </w:rPr>
        <w:t>PDSCH transmission with repetition is supported to improve reliability</w:t>
      </w:r>
      <w:r>
        <w:rPr>
          <w:rFonts w:ascii="Times New Roman" w:eastAsia="宋体" w:hAnsi="Times New Roman" w:cs="Times New Roman"/>
          <w:kern w:val="0"/>
          <w:sz w:val="20"/>
          <w:szCs w:val="20"/>
          <w:lang w:val="de-DE" w:eastAsia="ja-JP"/>
        </w:rPr>
        <w:t xml:space="preserve"> and the number of PDSCH repetitions can be semi-statically configured or dynamically indicated by corresponding DCI. </w:t>
      </w:r>
      <w:r w:rsidRPr="00AD3A81">
        <w:rPr>
          <w:rFonts w:ascii="Times New Roman" w:eastAsia="宋体" w:hAnsi="Times New Roman" w:cs="Times New Roman"/>
          <w:kern w:val="0"/>
          <w:sz w:val="20"/>
          <w:szCs w:val="20"/>
          <w:lang w:val="de-DE" w:eastAsia="ja-JP"/>
        </w:rPr>
        <w:t>Considering that differnet MBS services which may be assocated with different group</w:t>
      </w:r>
      <w:r>
        <w:rPr>
          <w:rFonts w:ascii="Times New Roman" w:eastAsia="宋体" w:hAnsi="Times New Roman" w:cs="Times New Roman"/>
          <w:kern w:val="0"/>
          <w:sz w:val="20"/>
          <w:szCs w:val="20"/>
          <w:lang w:val="de-DE" w:eastAsia="ja-JP"/>
        </w:rPr>
        <w:t>-</w:t>
      </w:r>
      <w:r w:rsidRPr="00AD3A81">
        <w:rPr>
          <w:rFonts w:ascii="Times New Roman" w:eastAsia="宋体" w:hAnsi="Times New Roman" w:cs="Times New Roman"/>
          <w:kern w:val="0"/>
          <w:sz w:val="20"/>
          <w:szCs w:val="20"/>
          <w:lang w:val="de-DE" w:eastAsia="ja-JP"/>
        </w:rPr>
        <w:t>common RNTIs can have different reliablity requirements, it is sug</w:t>
      </w:r>
      <w:r>
        <w:rPr>
          <w:rFonts w:ascii="Times New Roman" w:eastAsia="宋体" w:hAnsi="Times New Roman" w:cs="Times New Roman" w:hint="eastAsia"/>
          <w:kern w:val="0"/>
          <w:sz w:val="20"/>
          <w:szCs w:val="20"/>
          <w:lang w:val="de-DE"/>
        </w:rPr>
        <w:t>g</w:t>
      </w:r>
      <w:r w:rsidRPr="00AD3A81">
        <w:rPr>
          <w:rFonts w:ascii="Times New Roman" w:eastAsia="宋体" w:hAnsi="Times New Roman" w:cs="Times New Roman"/>
          <w:kern w:val="0"/>
          <w:sz w:val="20"/>
          <w:szCs w:val="20"/>
          <w:lang w:val="de-DE" w:eastAsia="ja-JP"/>
        </w:rPr>
        <w:t xml:space="preserve">ested to support seperate configurations for PDSCH </w:t>
      </w:r>
      <w:r>
        <w:rPr>
          <w:rFonts w:ascii="Times New Roman" w:eastAsia="宋体" w:hAnsi="Times New Roman" w:cs="Times New Roman"/>
          <w:kern w:val="0"/>
          <w:sz w:val="20"/>
          <w:szCs w:val="20"/>
          <w:lang w:val="de-DE" w:eastAsia="ja-JP"/>
        </w:rPr>
        <w:t>aggregation factor</w:t>
      </w:r>
      <w:r w:rsidRPr="00AD3A81">
        <w:rPr>
          <w:rFonts w:ascii="Times New Roman" w:eastAsia="宋体" w:hAnsi="Times New Roman" w:cs="Times New Roman"/>
          <w:kern w:val="0"/>
          <w:sz w:val="20"/>
          <w:szCs w:val="20"/>
          <w:lang w:val="de-DE" w:eastAsia="ja-JP"/>
        </w:rPr>
        <w:t xml:space="preserve"> for different MBS services. </w:t>
      </w:r>
    </w:p>
    <w:p w14:paraId="1CAF72D4" w14:textId="7BDE85D7" w:rsidR="00796450" w:rsidRPr="00267873" w:rsidRDefault="00796450" w:rsidP="00797F76">
      <w:pPr>
        <w:spacing w:after="120"/>
        <w:rPr>
          <w:rFonts w:ascii="Times New Roman" w:eastAsia="宋体" w:hAnsi="Times New Roman" w:cs="Times New Roman"/>
          <w:b/>
          <w:kern w:val="0"/>
          <w:sz w:val="20"/>
          <w:szCs w:val="20"/>
          <w:lang w:val="de-DE" w:eastAsia="ja-JP"/>
        </w:rPr>
      </w:pPr>
      <w:bookmarkStart w:id="28" w:name="_Ref79157164"/>
      <w:bookmarkStart w:id="29" w:name="_GoBack"/>
      <w:r w:rsidRPr="00B6645D">
        <w:rPr>
          <w:rFonts w:ascii="Times New Roman" w:eastAsia="宋体" w:hAnsi="Times New Roman" w:cs="Times New Roman"/>
          <w:b/>
          <w:kern w:val="0"/>
          <w:sz w:val="20"/>
          <w:szCs w:val="20"/>
          <w:lang w:val="de-DE" w:eastAsia="ja-JP"/>
        </w:rPr>
        <w:t xml:space="preserve">Proposal </w:t>
      </w:r>
      <w:r w:rsidRPr="00B6645D">
        <w:rPr>
          <w:rFonts w:ascii="Times New Roman" w:eastAsia="宋体" w:hAnsi="Times New Roman" w:cs="Times New Roman"/>
          <w:b/>
          <w:kern w:val="0"/>
          <w:sz w:val="20"/>
          <w:szCs w:val="20"/>
          <w:lang w:val="de-DE" w:eastAsia="ja-JP"/>
        </w:rPr>
        <w:fldChar w:fldCharType="begin"/>
      </w:r>
      <w:r w:rsidRPr="00B6645D">
        <w:rPr>
          <w:rFonts w:ascii="Times New Roman" w:eastAsia="宋体" w:hAnsi="Times New Roman" w:cs="Times New Roman"/>
          <w:b/>
          <w:kern w:val="0"/>
          <w:sz w:val="20"/>
          <w:szCs w:val="20"/>
          <w:lang w:val="de-DE" w:eastAsia="ja-JP"/>
        </w:rPr>
        <w:instrText xml:space="preserve"> SEQ Proposal \* ARABIC </w:instrText>
      </w:r>
      <w:r w:rsidRPr="00B6645D">
        <w:rPr>
          <w:rFonts w:ascii="Times New Roman" w:eastAsia="宋体" w:hAnsi="Times New Roman" w:cs="Times New Roman"/>
          <w:b/>
          <w:kern w:val="0"/>
          <w:sz w:val="20"/>
          <w:szCs w:val="20"/>
          <w:lang w:val="de-DE" w:eastAsia="ja-JP"/>
        </w:rPr>
        <w:fldChar w:fldCharType="separate"/>
      </w:r>
      <w:r w:rsidR="00FD07C0">
        <w:rPr>
          <w:rFonts w:ascii="Times New Roman" w:eastAsia="宋体" w:hAnsi="Times New Roman" w:cs="Times New Roman"/>
          <w:b/>
          <w:noProof/>
          <w:kern w:val="0"/>
          <w:sz w:val="20"/>
          <w:szCs w:val="20"/>
          <w:lang w:val="de-DE" w:eastAsia="ja-JP"/>
        </w:rPr>
        <w:t>15</w:t>
      </w:r>
      <w:r w:rsidRPr="00B6645D">
        <w:rPr>
          <w:rFonts w:ascii="Times New Roman" w:eastAsia="宋体" w:hAnsi="Times New Roman" w:cs="Times New Roman"/>
          <w:b/>
          <w:kern w:val="0"/>
          <w:sz w:val="20"/>
          <w:szCs w:val="20"/>
          <w:lang w:val="de-DE" w:eastAsia="ja-JP"/>
        </w:rPr>
        <w:fldChar w:fldCharType="end"/>
      </w:r>
      <w:r w:rsidRPr="00B6645D">
        <w:rPr>
          <w:rFonts w:ascii="Times New Roman" w:eastAsia="宋体" w:hAnsi="Times New Roman" w:cs="Times New Roman"/>
          <w:b/>
          <w:kern w:val="0"/>
          <w:sz w:val="20"/>
          <w:szCs w:val="20"/>
          <w:lang w:val="de-DE" w:eastAsia="ja-JP"/>
        </w:rPr>
        <w:t xml:space="preserve">: </w:t>
      </w:r>
      <w:r>
        <w:rPr>
          <w:rFonts w:ascii="Times New Roman" w:eastAsia="宋体" w:hAnsi="Times New Roman" w:cs="Times New Roman"/>
          <w:b/>
          <w:kern w:val="0"/>
          <w:sz w:val="20"/>
          <w:szCs w:val="20"/>
          <w:lang w:val="de-DE" w:eastAsia="ja-JP"/>
        </w:rPr>
        <w:t>F</w:t>
      </w:r>
      <w:r w:rsidRPr="00B6645D">
        <w:rPr>
          <w:rFonts w:ascii="Times New Roman" w:eastAsia="宋体" w:hAnsi="Times New Roman" w:cs="Times New Roman"/>
          <w:b/>
          <w:kern w:val="0"/>
          <w:sz w:val="20"/>
          <w:szCs w:val="20"/>
          <w:lang w:val="de-DE" w:eastAsia="ja-JP"/>
        </w:rPr>
        <w:t xml:space="preserve">or PDSCH repetition of group-common PDSCH, </w:t>
      </w:r>
      <w:r>
        <w:rPr>
          <w:rFonts w:ascii="Times New Roman" w:eastAsia="宋体" w:hAnsi="Times New Roman" w:cs="Times New Roman"/>
          <w:b/>
          <w:kern w:val="0"/>
          <w:sz w:val="20"/>
          <w:szCs w:val="20"/>
          <w:lang w:val="de-DE" w:eastAsia="ja-JP"/>
        </w:rPr>
        <w:t>if a UE is configured with multiple g</w:t>
      </w:r>
      <w:r w:rsidRPr="00AD3A81">
        <w:rPr>
          <w:rFonts w:ascii="Times New Roman" w:eastAsia="宋体" w:hAnsi="Times New Roman" w:cs="Times New Roman"/>
          <w:b/>
          <w:kern w:val="0"/>
          <w:sz w:val="20"/>
          <w:szCs w:val="20"/>
          <w:lang w:val="de-DE" w:eastAsia="ja-JP"/>
        </w:rPr>
        <w:t>-RNTI</w:t>
      </w:r>
      <w:r>
        <w:rPr>
          <w:rFonts w:ascii="Times New Roman" w:eastAsia="宋体" w:hAnsi="Times New Roman" w:cs="Times New Roman"/>
          <w:b/>
          <w:kern w:val="0"/>
          <w:sz w:val="20"/>
          <w:szCs w:val="20"/>
          <w:lang w:val="de-DE" w:eastAsia="ja-JP"/>
        </w:rPr>
        <w:t>s</w:t>
      </w:r>
      <w:r w:rsidRPr="00AD3A81">
        <w:rPr>
          <w:rFonts w:ascii="Times New Roman" w:eastAsia="宋体" w:hAnsi="Times New Roman" w:cs="Times New Roman"/>
          <w:b/>
          <w:kern w:val="0"/>
          <w:sz w:val="20"/>
          <w:szCs w:val="20"/>
          <w:lang w:val="de-DE" w:eastAsia="ja-JP"/>
        </w:rPr>
        <w:t>,</w:t>
      </w:r>
      <w:bookmarkEnd w:id="28"/>
    </w:p>
    <w:bookmarkEnd w:id="29"/>
    <w:p w14:paraId="276BC9F3" w14:textId="5D53E9AC" w:rsidR="00796450" w:rsidRPr="00BC0BDF" w:rsidRDefault="00796450" w:rsidP="007A428F">
      <w:pPr>
        <w:pStyle w:val="a9"/>
        <w:widowControl/>
        <w:numPr>
          <w:ilvl w:val="0"/>
          <w:numId w:val="34"/>
        </w:numPr>
        <w:ind w:firstLineChars="0"/>
        <w:rPr>
          <w:rFonts w:ascii="Times New Roman" w:eastAsia="宋体" w:hAnsi="Times New Roman" w:cs="Times New Roman"/>
          <w:b/>
          <w:kern w:val="0"/>
          <w:sz w:val="20"/>
          <w:szCs w:val="20"/>
          <w:lang w:val="de-DE" w:eastAsia="ja-JP"/>
        </w:rPr>
      </w:pPr>
      <w:r>
        <w:rPr>
          <w:rFonts w:ascii="Times New Roman" w:eastAsia="宋体" w:hAnsi="Times New Roman" w:cs="Times New Roman"/>
          <w:b/>
          <w:kern w:val="0"/>
          <w:sz w:val="20"/>
          <w:szCs w:val="20"/>
          <w:lang w:val="de-DE" w:eastAsia="ja-JP"/>
        </w:rPr>
        <w:t>T</w:t>
      </w:r>
      <w:r w:rsidRPr="00B6645D">
        <w:rPr>
          <w:rFonts w:ascii="Times New Roman" w:eastAsia="宋体" w:hAnsi="Times New Roman" w:cs="Times New Roman"/>
          <w:b/>
          <w:kern w:val="0"/>
          <w:sz w:val="20"/>
          <w:szCs w:val="20"/>
          <w:lang w:val="de-DE" w:eastAsia="ja-JP"/>
        </w:rPr>
        <w:t xml:space="preserve">he PDSCH </w:t>
      </w:r>
      <w:r w:rsidRPr="00AD3A81">
        <w:rPr>
          <w:rFonts w:ascii="Times New Roman" w:eastAsia="宋体" w:hAnsi="Times New Roman" w:cs="Times New Roman"/>
          <w:b/>
          <w:kern w:val="0"/>
          <w:sz w:val="20"/>
          <w:szCs w:val="20"/>
          <w:lang w:val="de-DE" w:eastAsia="ja-JP"/>
        </w:rPr>
        <w:t>aggregation factor</w:t>
      </w:r>
      <w:r>
        <w:rPr>
          <w:rFonts w:ascii="Times New Roman" w:eastAsia="宋体" w:hAnsi="Times New Roman" w:cs="Times New Roman"/>
          <w:b/>
          <w:kern w:val="0"/>
          <w:sz w:val="20"/>
          <w:szCs w:val="20"/>
          <w:lang w:val="de-DE" w:eastAsia="ja-JP"/>
        </w:rPr>
        <w:t>s</w:t>
      </w:r>
      <w:r w:rsidRPr="00B6645D">
        <w:rPr>
          <w:rFonts w:ascii="Times New Roman" w:eastAsia="宋体" w:hAnsi="Times New Roman" w:cs="Times New Roman"/>
          <w:b/>
          <w:kern w:val="0"/>
          <w:sz w:val="20"/>
          <w:szCs w:val="20"/>
          <w:lang w:val="de-DE" w:eastAsia="ja-JP"/>
        </w:rPr>
        <w:t xml:space="preserve"> for </w:t>
      </w:r>
      <w:r>
        <w:rPr>
          <w:rFonts w:ascii="Times New Roman" w:eastAsia="宋体" w:hAnsi="Times New Roman" w:cs="Times New Roman"/>
          <w:b/>
          <w:kern w:val="0"/>
          <w:sz w:val="20"/>
          <w:szCs w:val="20"/>
          <w:lang w:val="de-DE" w:eastAsia="ja-JP"/>
        </w:rPr>
        <w:t xml:space="preserve">group-common PDSCHs with </w:t>
      </w:r>
      <w:r w:rsidRPr="00B6645D">
        <w:rPr>
          <w:rFonts w:ascii="Times New Roman" w:eastAsia="宋体" w:hAnsi="Times New Roman" w:cs="Times New Roman"/>
          <w:b/>
          <w:kern w:val="0"/>
          <w:sz w:val="20"/>
          <w:szCs w:val="20"/>
          <w:lang w:val="de-DE" w:eastAsia="ja-JP"/>
        </w:rPr>
        <w:t xml:space="preserve">different </w:t>
      </w:r>
      <w:r>
        <w:rPr>
          <w:rFonts w:ascii="Times New Roman" w:eastAsia="宋体" w:hAnsi="Times New Roman" w:cs="Times New Roman"/>
          <w:b/>
          <w:kern w:val="0"/>
          <w:sz w:val="20"/>
          <w:szCs w:val="20"/>
          <w:lang w:val="de-DE" w:eastAsia="ja-JP"/>
        </w:rPr>
        <w:t>g-RNITs</w:t>
      </w:r>
      <w:r w:rsidRPr="00B6645D">
        <w:rPr>
          <w:rFonts w:ascii="Times New Roman" w:eastAsia="宋体" w:hAnsi="Times New Roman" w:cs="Times New Roman"/>
          <w:b/>
          <w:kern w:val="0"/>
          <w:sz w:val="20"/>
          <w:szCs w:val="20"/>
          <w:lang w:val="de-DE" w:eastAsia="ja-JP"/>
        </w:rPr>
        <w:t xml:space="preserve"> </w:t>
      </w:r>
      <w:r>
        <w:rPr>
          <w:rFonts w:ascii="Times New Roman" w:eastAsia="宋体" w:hAnsi="Times New Roman" w:cs="Times New Roman" w:hint="eastAsia"/>
          <w:b/>
          <w:kern w:val="0"/>
          <w:sz w:val="20"/>
          <w:szCs w:val="20"/>
          <w:lang w:val="de-DE"/>
        </w:rPr>
        <w:t>can</w:t>
      </w:r>
      <w:r>
        <w:rPr>
          <w:rFonts w:ascii="Times New Roman" w:eastAsia="宋体" w:hAnsi="Times New Roman" w:cs="Times New Roman"/>
          <w:b/>
          <w:kern w:val="0"/>
          <w:sz w:val="20"/>
          <w:szCs w:val="20"/>
          <w:lang w:val="de-DE"/>
        </w:rPr>
        <w:t xml:space="preserve"> </w:t>
      </w:r>
      <w:r w:rsidRPr="00B6645D">
        <w:rPr>
          <w:rFonts w:ascii="Times New Roman" w:eastAsia="宋体" w:hAnsi="Times New Roman" w:cs="Times New Roman"/>
          <w:b/>
          <w:kern w:val="0"/>
          <w:sz w:val="20"/>
          <w:szCs w:val="20"/>
          <w:lang w:val="de-DE" w:eastAsia="ja-JP"/>
        </w:rPr>
        <w:t>be separately configured.</w:t>
      </w:r>
    </w:p>
    <w:p w14:paraId="4C77D9B3" w14:textId="77777777" w:rsidR="00251F4A" w:rsidRDefault="00251F4A" w:rsidP="00251F4A">
      <w:pPr>
        <w:pStyle w:val="1"/>
        <w:keepLines/>
        <w:numPr>
          <w:ilvl w:val="0"/>
          <w:numId w:val="2"/>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fr-FR"/>
        </w:rPr>
      </w:pPr>
      <w:r>
        <w:rPr>
          <w:rFonts w:cs="Times New Roman" w:hint="eastAsia"/>
          <w:b w:val="0"/>
          <w:bCs w:val="0"/>
          <w:kern w:val="0"/>
          <w:sz w:val="36"/>
          <w:szCs w:val="20"/>
          <w:lang w:val="fr-FR"/>
        </w:rPr>
        <w:t>Conclusion</w:t>
      </w:r>
    </w:p>
    <w:p w14:paraId="26D0CF60" w14:textId="02F288C8" w:rsidR="00FF7F34" w:rsidRDefault="00251F4A" w:rsidP="007A428F">
      <w:pPr>
        <w:spacing w:before="120" w:after="120"/>
        <w:rPr>
          <w:rFonts w:ascii="Times New Roman" w:eastAsia="等线" w:hAnsi="Times New Roman"/>
          <w:sz w:val="20"/>
          <w:szCs w:val="20"/>
        </w:rPr>
      </w:pPr>
      <w:r>
        <w:rPr>
          <w:rFonts w:ascii="Times New Roman" w:eastAsia="等线" w:hAnsi="Times New Roman"/>
          <w:sz w:val="20"/>
          <w:szCs w:val="20"/>
        </w:rPr>
        <w:t>In this contribution, we make discussions on the</w:t>
      </w:r>
      <w:r w:rsidR="00A11658" w:rsidRPr="00A11658">
        <w:rPr>
          <w:rFonts w:ascii="Times New Roman" w:hAnsi="Times New Roman"/>
          <w:sz w:val="20"/>
          <w:szCs w:val="20"/>
        </w:rPr>
        <w:t xml:space="preserve"> </w:t>
      </w:r>
      <w:r w:rsidR="00A11658" w:rsidRPr="002D1E6F">
        <w:rPr>
          <w:rFonts w:ascii="Times New Roman" w:hAnsi="Times New Roman"/>
          <w:sz w:val="20"/>
          <w:szCs w:val="20"/>
        </w:rPr>
        <w:t>mechanisms to improve reliability</w:t>
      </w:r>
      <w:r w:rsidR="00A11658" w:rsidRPr="00D9247D">
        <w:rPr>
          <w:rFonts w:ascii="Times New Roman" w:hAnsi="Times New Roman"/>
          <w:sz w:val="20"/>
          <w:szCs w:val="20"/>
        </w:rPr>
        <w:t xml:space="preserve"> for RRC_CONNECTED UEs</w:t>
      </w:r>
      <w:r>
        <w:rPr>
          <w:rFonts w:ascii="Times New Roman" w:eastAsia="等线" w:hAnsi="Times New Roman"/>
          <w:sz w:val="20"/>
          <w:szCs w:val="20"/>
        </w:rPr>
        <w:t>, and have the following proposals.</w:t>
      </w:r>
    </w:p>
    <w:p w14:paraId="08CA5C0D" w14:textId="41DC4B67" w:rsidR="00026D0B" w:rsidRDefault="00026D0B" w:rsidP="00026D0B">
      <w:pPr>
        <w:widowControl/>
        <w:spacing w:after="120"/>
        <w:rPr>
          <w:rFonts w:ascii="Times New Roman" w:eastAsia="等线" w:hAnsi="Times New Roman" w:cs="Times New Roman"/>
          <w:sz w:val="20"/>
          <w:szCs w:val="20"/>
        </w:rPr>
      </w:pPr>
      <w:r>
        <w:rPr>
          <w:rFonts w:ascii="Times New Roman" w:eastAsia="等线" w:hAnsi="Times New Roman" w:cs="Times New Roman"/>
          <w:sz w:val="20"/>
          <w:szCs w:val="20"/>
        </w:rPr>
        <w:fldChar w:fldCharType="begin"/>
      </w:r>
      <w:r>
        <w:rPr>
          <w:rFonts w:ascii="Times New Roman" w:eastAsia="等线" w:hAnsi="Times New Roman" w:cs="Times New Roman"/>
          <w:sz w:val="20"/>
          <w:szCs w:val="20"/>
        </w:rPr>
        <w:instrText xml:space="preserve"> REF _Ref78990592 \h </w:instrText>
      </w:r>
      <w:r>
        <w:rPr>
          <w:rFonts w:ascii="Times New Roman" w:eastAsia="等线" w:hAnsi="Times New Roman" w:cs="Times New Roman"/>
          <w:sz w:val="20"/>
          <w:szCs w:val="20"/>
        </w:rPr>
      </w:r>
      <w:r>
        <w:rPr>
          <w:rFonts w:ascii="Times New Roman" w:eastAsia="等线" w:hAnsi="Times New Roman" w:cs="Times New Roman"/>
          <w:sz w:val="20"/>
          <w:szCs w:val="20"/>
        </w:rPr>
        <w:fldChar w:fldCharType="separate"/>
      </w:r>
      <w:r w:rsidR="009D6DD5" w:rsidRPr="00AD3A81">
        <w:rPr>
          <w:rFonts w:ascii="Times New Roman" w:eastAsia="宋体" w:hAnsi="Times New Roman" w:cs="Times New Roman"/>
          <w:b/>
          <w:kern w:val="0"/>
          <w:sz w:val="20"/>
          <w:szCs w:val="20"/>
          <w:lang w:eastAsia="en-GB"/>
        </w:rPr>
        <w:t xml:space="preserve">Proposal </w:t>
      </w:r>
      <w:r w:rsidR="009D6DD5">
        <w:rPr>
          <w:rFonts w:ascii="Times New Roman" w:eastAsia="宋体" w:hAnsi="Times New Roman" w:cs="Times New Roman"/>
          <w:b/>
          <w:noProof/>
          <w:kern w:val="0"/>
          <w:sz w:val="20"/>
          <w:szCs w:val="20"/>
          <w:lang w:eastAsia="en-GB"/>
        </w:rPr>
        <w:t>1</w:t>
      </w:r>
      <w:r w:rsidR="009D6DD5" w:rsidRPr="00AD3A81">
        <w:rPr>
          <w:rFonts w:ascii="Times New Roman" w:eastAsia="宋体" w:hAnsi="Times New Roman" w:cs="Times New Roman"/>
          <w:b/>
          <w:kern w:val="0"/>
          <w:sz w:val="20"/>
          <w:szCs w:val="20"/>
          <w:lang w:eastAsia="en-GB"/>
        </w:rPr>
        <w:t>:</w:t>
      </w:r>
      <w:r w:rsidR="009D6DD5">
        <w:rPr>
          <w:rFonts w:ascii="Times New Roman" w:eastAsia="宋体" w:hAnsi="Times New Roman" w:cs="Times New Roman"/>
          <w:b/>
          <w:kern w:val="0"/>
          <w:sz w:val="20"/>
          <w:szCs w:val="20"/>
          <w:lang w:eastAsia="en-GB"/>
        </w:rPr>
        <w:t xml:space="preserve"> </w:t>
      </w:r>
      <w:r w:rsidR="009D6DD5" w:rsidRPr="009B141F">
        <w:rPr>
          <w:rFonts w:ascii="Times" w:eastAsia="Batang" w:hAnsi="Times" w:cs="Times"/>
          <w:b/>
          <w:kern w:val="0"/>
          <w:sz w:val="20"/>
          <w:szCs w:val="20"/>
          <w:lang w:val="en-GB"/>
        </w:rPr>
        <w:t>For indicat</w:t>
      </w:r>
      <w:r w:rsidR="009D6DD5">
        <w:rPr>
          <w:rFonts w:ascii="Times" w:eastAsia="Batang" w:hAnsi="Times" w:cs="Times"/>
          <w:b/>
          <w:kern w:val="0"/>
          <w:sz w:val="20"/>
          <w:szCs w:val="20"/>
          <w:lang w:val="en-GB"/>
        </w:rPr>
        <w:t>ing</w:t>
      </w:r>
      <w:r w:rsidR="009D6DD5" w:rsidRPr="009B141F">
        <w:rPr>
          <w:rFonts w:ascii="Times" w:eastAsia="Batang" w:hAnsi="Times" w:cs="Times"/>
          <w:b/>
          <w:kern w:val="0"/>
          <w:sz w:val="20"/>
          <w:szCs w:val="20"/>
          <w:lang w:val="en-GB"/>
        </w:rPr>
        <w:t xml:space="preserve"> HARQ-ACK feedback for RRC_CONNECTED UE receiving multicast via dynamic group-common PDSCH</w:t>
      </w:r>
      <w:r>
        <w:rPr>
          <w:rFonts w:ascii="Times New Roman" w:eastAsia="等线" w:hAnsi="Times New Roman" w:cs="Times New Roman"/>
          <w:sz w:val="20"/>
          <w:szCs w:val="20"/>
        </w:rPr>
        <w:fldChar w:fldCharType="end"/>
      </w:r>
    </w:p>
    <w:p w14:paraId="0AF47C0E" w14:textId="77777777" w:rsidR="00026D0B" w:rsidRPr="00792E15" w:rsidRDefault="00026D0B" w:rsidP="00026D0B">
      <w:pPr>
        <w:widowControl/>
        <w:numPr>
          <w:ilvl w:val="0"/>
          <w:numId w:val="50"/>
        </w:numPr>
        <w:overflowPunct w:val="0"/>
        <w:autoSpaceDE w:val="0"/>
        <w:autoSpaceDN w:val="0"/>
        <w:snapToGrid w:val="0"/>
        <w:ind w:left="420"/>
        <w:contextualSpacing/>
        <w:rPr>
          <w:rFonts w:ascii="Times" w:eastAsia="Batang" w:hAnsi="Times" w:cs="Times"/>
          <w:b/>
          <w:kern w:val="0"/>
          <w:sz w:val="20"/>
          <w:szCs w:val="20"/>
          <w:lang w:val="en-GB"/>
        </w:rPr>
      </w:pPr>
      <w:r w:rsidRPr="00792E15">
        <w:rPr>
          <w:rFonts w:ascii="Times" w:eastAsia="Batang" w:hAnsi="Times" w:cs="Times"/>
          <w:b/>
          <w:kern w:val="0"/>
          <w:sz w:val="20"/>
          <w:szCs w:val="20"/>
          <w:lang w:val="en-GB"/>
        </w:rPr>
        <w:t xml:space="preserve">RRC </w:t>
      </w:r>
      <w:proofErr w:type="spellStart"/>
      <w:r w:rsidRPr="00792E15">
        <w:rPr>
          <w:rFonts w:ascii="Times" w:eastAsia="Batang" w:hAnsi="Times" w:cs="Times"/>
          <w:b/>
          <w:kern w:val="0"/>
          <w:sz w:val="20"/>
          <w:szCs w:val="20"/>
          <w:lang w:val="en-GB"/>
        </w:rPr>
        <w:t>signaling</w:t>
      </w:r>
      <w:proofErr w:type="spellEnd"/>
      <w:r w:rsidRPr="00792E15">
        <w:rPr>
          <w:rFonts w:ascii="Times" w:eastAsia="Batang" w:hAnsi="Times" w:cs="Times"/>
          <w:b/>
          <w:kern w:val="0"/>
          <w:sz w:val="20"/>
          <w:szCs w:val="20"/>
          <w:lang w:val="en-GB"/>
        </w:rPr>
        <w:t xml:space="preserve"> configures the HARQ-ACK feedback</w:t>
      </w:r>
      <w:r>
        <w:rPr>
          <w:rFonts w:ascii="Times" w:eastAsia="Batang" w:hAnsi="Times" w:cs="Times"/>
          <w:b/>
          <w:kern w:val="0"/>
          <w:sz w:val="20"/>
          <w:szCs w:val="20"/>
          <w:lang w:val="en-GB"/>
        </w:rPr>
        <w:t xml:space="preserve"> option</w:t>
      </w:r>
      <w:r w:rsidRPr="00792E15">
        <w:rPr>
          <w:rFonts w:ascii="Times" w:eastAsia="Batang" w:hAnsi="Times" w:cs="Times"/>
          <w:b/>
          <w:kern w:val="0"/>
          <w:sz w:val="20"/>
          <w:szCs w:val="20"/>
          <w:lang w:val="en-GB"/>
        </w:rPr>
        <w:t xml:space="preserve"> indication function of </w:t>
      </w:r>
      <w:r w:rsidRPr="00792E15">
        <w:rPr>
          <w:rFonts w:ascii="Times" w:eastAsia="Batang" w:hAnsi="Times" w:cs="Times"/>
          <w:b/>
          <w:kern w:val="0"/>
          <w:sz w:val="20"/>
          <w:szCs w:val="20"/>
          <w:lang w:val="en-GB" w:eastAsia="en-US"/>
        </w:rPr>
        <w:t>group-common</w:t>
      </w:r>
      <w:r w:rsidRPr="00792E15">
        <w:rPr>
          <w:rFonts w:ascii="Times" w:eastAsia="Batang" w:hAnsi="Times" w:cs="Times"/>
          <w:b/>
          <w:kern w:val="0"/>
          <w:sz w:val="20"/>
          <w:szCs w:val="20"/>
          <w:lang w:val="en-GB"/>
        </w:rPr>
        <w:t xml:space="preserve"> DCI indicating the HARQ-ACK feedback</w:t>
      </w:r>
      <w:r>
        <w:rPr>
          <w:rFonts w:ascii="Times" w:eastAsia="Batang" w:hAnsi="Times" w:cs="Times"/>
          <w:b/>
          <w:kern w:val="0"/>
          <w:sz w:val="20"/>
          <w:szCs w:val="20"/>
          <w:lang w:val="en-GB"/>
        </w:rPr>
        <w:t xml:space="preserve"> option</w:t>
      </w:r>
    </w:p>
    <w:p w14:paraId="4A507064" w14:textId="57A8E293" w:rsidR="00026D0B" w:rsidRPr="007A428F" w:rsidRDefault="00026D0B" w:rsidP="007A428F">
      <w:pPr>
        <w:widowControl/>
        <w:numPr>
          <w:ilvl w:val="1"/>
          <w:numId w:val="50"/>
        </w:numPr>
        <w:overflowPunct w:val="0"/>
        <w:autoSpaceDE w:val="0"/>
        <w:autoSpaceDN w:val="0"/>
        <w:snapToGrid w:val="0"/>
        <w:ind w:left="840"/>
        <w:contextualSpacing/>
        <w:rPr>
          <w:rFonts w:ascii="Times" w:eastAsia="Batang" w:hAnsi="Times" w:cs="Times"/>
          <w:b/>
          <w:strike/>
          <w:color w:val="000000" w:themeColor="text1"/>
          <w:kern w:val="0"/>
          <w:sz w:val="20"/>
          <w:szCs w:val="20"/>
          <w:lang w:val="en-GB"/>
        </w:rPr>
      </w:pPr>
      <w:r w:rsidRPr="00792E15">
        <w:rPr>
          <w:rFonts w:ascii="Times" w:eastAsia="Batang" w:hAnsi="Times" w:cs="Times"/>
          <w:b/>
          <w:kern w:val="0"/>
          <w:sz w:val="20"/>
          <w:szCs w:val="20"/>
          <w:lang w:val="en-GB"/>
        </w:rPr>
        <w:t xml:space="preserve">If RRC </w:t>
      </w:r>
      <w:proofErr w:type="spellStart"/>
      <w:r w:rsidRPr="00792E15">
        <w:rPr>
          <w:rFonts w:ascii="Times" w:eastAsia="Batang" w:hAnsi="Times" w:cs="Times"/>
          <w:b/>
          <w:kern w:val="0"/>
          <w:sz w:val="20"/>
          <w:szCs w:val="20"/>
          <w:lang w:val="en-GB"/>
        </w:rPr>
        <w:t>signaling</w:t>
      </w:r>
      <w:proofErr w:type="spellEnd"/>
      <w:r w:rsidRPr="00792E15">
        <w:rPr>
          <w:rFonts w:ascii="Times" w:eastAsia="Batang" w:hAnsi="Times" w:cs="Times"/>
          <w:b/>
          <w:kern w:val="0"/>
          <w:sz w:val="20"/>
          <w:szCs w:val="20"/>
          <w:lang w:val="en-GB"/>
        </w:rPr>
        <w:t xml:space="preserve"> configures the function of </w:t>
      </w:r>
      <w:r w:rsidRPr="00792E15">
        <w:rPr>
          <w:rFonts w:ascii="Times" w:eastAsia="Batang" w:hAnsi="Times" w:cs="Times"/>
          <w:b/>
          <w:kern w:val="0"/>
          <w:sz w:val="20"/>
          <w:szCs w:val="20"/>
          <w:lang w:val="en-GB" w:eastAsia="en-US"/>
        </w:rPr>
        <w:t xml:space="preserve">group-common </w:t>
      </w:r>
      <w:r w:rsidRPr="00792E15">
        <w:rPr>
          <w:rFonts w:ascii="Times" w:eastAsia="Batang" w:hAnsi="Times" w:cs="Times"/>
          <w:b/>
          <w:kern w:val="0"/>
          <w:sz w:val="20"/>
          <w:szCs w:val="20"/>
          <w:lang w:val="en-GB"/>
        </w:rPr>
        <w:t xml:space="preserve">DCI based indication, </w:t>
      </w:r>
      <w:r w:rsidRPr="00792E15">
        <w:rPr>
          <w:rFonts w:ascii="Times" w:eastAsia="Batang" w:hAnsi="Times" w:cs="Times"/>
          <w:b/>
          <w:kern w:val="0"/>
          <w:sz w:val="20"/>
          <w:szCs w:val="20"/>
          <w:lang w:val="en-GB" w:eastAsia="en-US"/>
        </w:rPr>
        <w:t xml:space="preserve">group-common </w:t>
      </w:r>
      <w:r w:rsidRPr="00792E15">
        <w:rPr>
          <w:rFonts w:ascii="Times" w:eastAsia="Batang" w:hAnsi="Times" w:cs="Times"/>
          <w:b/>
          <w:kern w:val="0"/>
          <w:sz w:val="20"/>
          <w:szCs w:val="20"/>
          <w:lang w:val="en-GB"/>
        </w:rPr>
        <w:t>DCI indicat</w:t>
      </w:r>
      <w:r w:rsidRPr="00792E15">
        <w:rPr>
          <w:rFonts w:ascii="Times" w:eastAsia="Batang" w:hAnsi="Times" w:cs="Times"/>
          <w:b/>
          <w:color w:val="000000" w:themeColor="text1"/>
          <w:kern w:val="0"/>
          <w:sz w:val="20"/>
          <w:szCs w:val="20"/>
          <w:lang w:val="en-GB"/>
        </w:rPr>
        <w:t xml:space="preserve">es (explicitly or implicitly) HARQ-ACK </w:t>
      </w:r>
      <w:r>
        <w:rPr>
          <w:rFonts w:ascii="Times" w:eastAsia="Batang" w:hAnsi="Times" w:cs="Times"/>
          <w:b/>
          <w:color w:val="000000" w:themeColor="text1"/>
          <w:kern w:val="0"/>
          <w:sz w:val="20"/>
          <w:szCs w:val="20"/>
          <w:lang w:val="en-GB"/>
        </w:rPr>
        <w:t>options</w:t>
      </w:r>
      <w:r w:rsidRPr="00792E15">
        <w:rPr>
          <w:rFonts w:ascii="Times" w:eastAsia="Batang" w:hAnsi="Times" w:cs="Times"/>
          <w:b/>
          <w:color w:val="000000" w:themeColor="text1"/>
          <w:kern w:val="0"/>
          <w:sz w:val="20"/>
          <w:szCs w:val="20"/>
          <w:lang w:val="en-GB"/>
        </w:rPr>
        <w:t xml:space="preserve"> among ACK/NACK, NACK only and disabled feedback</w:t>
      </w:r>
      <w:r>
        <w:rPr>
          <w:rFonts w:ascii="Times" w:eastAsia="Batang" w:hAnsi="Times" w:cs="Times"/>
          <w:b/>
          <w:color w:val="000000" w:themeColor="text1"/>
          <w:kern w:val="0"/>
          <w:sz w:val="20"/>
          <w:szCs w:val="20"/>
          <w:lang w:val="en-GB"/>
        </w:rPr>
        <w:t>.</w:t>
      </w:r>
    </w:p>
    <w:p w14:paraId="0C9CA2EB" w14:textId="3F66BDD9" w:rsidR="00026D0B" w:rsidRDefault="00026D0B" w:rsidP="00026D0B">
      <w:pPr>
        <w:widowControl/>
        <w:spacing w:after="120"/>
        <w:rPr>
          <w:rFonts w:ascii="Times New Roman" w:eastAsia="等线" w:hAnsi="Times New Roman" w:cs="Times New Roman"/>
          <w:sz w:val="20"/>
          <w:szCs w:val="20"/>
        </w:rPr>
      </w:pPr>
      <w:r>
        <w:rPr>
          <w:rFonts w:ascii="Times New Roman" w:eastAsia="等线" w:hAnsi="Times New Roman" w:cs="Times New Roman"/>
          <w:sz w:val="20"/>
          <w:szCs w:val="20"/>
        </w:rPr>
        <w:fldChar w:fldCharType="begin"/>
      </w:r>
      <w:r>
        <w:rPr>
          <w:rFonts w:ascii="Times New Roman" w:eastAsia="等线" w:hAnsi="Times New Roman" w:cs="Times New Roman"/>
          <w:sz w:val="20"/>
          <w:szCs w:val="20"/>
        </w:rPr>
        <w:instrText xml:space="preserve"> REF _Ref78990595 \h </w:instrText>
      </w:r>
      <w:r>
        <w:rPr>
          <w:rFonts w:ascii="Times New Roman" w:eastAsia="等线" w:hAnsi="Times New Roman" w:cs="Times New Roman"/>
          <w:sz w:val="20"/>
          <w:szCs w:val="20"/>
        </w:rPr>
      </w:r>
      <w:r>
        <w:rPr>
          <w:rFonts w:ascii="Times New Roman" w:eastAsia="等线" w:hAnsi="Times New Roman" w:cs="Times New Roman"/>
          <w:sz w:val="20"/>
          <w:szCs w:val="20"/>
        </w:rPr>
        <w:fldChar w:fldCharType="separate"/>
      </w:r>
      <w:r w:rsidR="009D6DD5" w:rsidRPr="00AD3A81">
        <w:rPr>
          <w:rFonts w:ascii="Times New Roman" w:eastAsia="宋体" w:hAnsi="Times New Roman" w:cs="Times New Roman"/>
          <w:b/>
          <w:kern w:val="0"/>
          <w:sz w:val="20"/>
          <w:szCs w:val="20"/>
          <w:lang w:eastAsia="en-GB"/>
        </w:rPr>
        <w:t xml:space="preserve">Proposal </w:t>
      </w:r>
      <w:r w:rsidR="009D6DD5">
        <w:rPr>
          <w:rFonts w:ascii="Times New Roman" w:eastAsia="宋体" w:hAnsi="Times New Roman" w:cs="Times New Roman"/>
          <w:b/>
          <w:noProof/>
          <w:kern w:val="0"/>
          <w:sz w:val="20"/>
          <w:szCs w:val="20"/>
          <w:lang w:eastAsia="en-GB"/>
        </w:rPr>
        <w:t>2</w:t>
      </w:r>
      <w:r w:rsidR="009D6DD5" w:rsidRPr="00AD3A81">
        <w:rPr>
          <w:rFonts w:ascii="Times New Roman" w:eastAsia="宋体" w:hAnsi="Times New Roman" w:cs="Times New Roman"/>
          <w:b/>
          <w:kern w:val="0"/>
          <w:sz w:val="20"/>
          <w:szCs w:val="20"/>
          <w:lang w:eastAsia="en-GB"/>
        </w:rPr>
        <w:t>:</w:t>
      </w:r>
      <w:r w:rsidR="009D6DD5">
        <w:rPr>
          <w:rFonts w:ascii="Times New Roman" w:eastAsia="宋体" w:hAnsi="Times New Roman" w:cs="Times New Roman"/>
          <w:b/>
          <w:kern w:val="0"/>
          <w:sz w:val="20"/>
          <w:szCs w:val="20"/>
          <w:lang w:eastAsia="en-GB"/>
        </w:rPr>
        <w:t xml:space="preserve"> HARQ-ACK feedback option for multicast for RRC_CONNECTED UEs should be configured/indicated per g-RNTI.</w:t>
      </w:r>
      <w:r>
        <w:rPr>
          <w:rFonts w:ascii="Times New Roman" w:eastAsia="等线" w:hAnsi="Times New Roman" w:cs="Times New Roman"/>
          <w:sz w:val="20"/>
          <w:szCs w:val="20"/>
        </w:rPr>
        <w:fldChar w:fldCharType="end"/>
      </w:r>
    </w:p>
    <w:p w14:paraId="3F88D601" w14:textId="77777777" w:rsidR="00026D0B" w:rsidRPr="00792E15" w:rsidRDefault="00026D0B" w:rsidP="00026D0B">
      <w:pPr>
        <w:pStyle w:val="a9"/>
        <w:numPr>
          <w:ilvl w:val="0"/>
          <w:numId w:val="51"/>
        </w:numPr>
        <w:spacing w:after="120"/>
        <w:ind w:firstLineChars="0"/>
        <w:rPr>
          <w:rFonts w:ascii="Times New Roman" w:eastAsia="宋体" w:hAnsi="Times New Roman" w:cs="Times New Roman"/>
          <w:b/>
          <w:kern w:val="0"/>
          <w:sz w:val="20"/>
          <w:szCs w:val="20"/>
          <w:lang w:eastAsia="en-GB"/>
        </w:rPr>
      </w:pPr>
      <w:r w:rsidRPr="00792E15">
        <w:rPr>
          <w:rFonts w:ascii="Times New Roman" w:eastAsia="宋体" w:hAnsi="Times New Roman" w:cs="Times New Roman"/>
          <w:b/>
          <w:kern w:val="0"/>
          <w:sz w:val="20"/>
          <w:szCs w:val="20"/>
          <w:lang w:eastAsia="en-GB"/>
        </w:rPr>
        <w:t xml:space="preserve">When RRC disables HARQ-ACK feedback </w:t>
      </w:r>
      <w:r>
        <w:rPr>
          <w:rFonts w:ascii="Times New Roman" w:eastAsia="宋体" w:hAnsi="Times New Roman" w:cs="Times New Roman"/>
          <w:b/>
          <w:kern w:val="0"/>
          <w:sz w:val="20"/>
          <w:szCs w:val="20"/>
          <w:lang w:eastAsia="en-GB"/>
        </w:rPr>
        <w:t>option</w:t>
      </w:r>
      <w:r w:rsidRPr="00792E15">
        <w:rPr>
          <w:rFonts w:ascii="Times New Roman" w:eastAsia="宋体" w:hAnsi="Times New Roman" w:cs="Times New Roman"/>
          <w:b/>
          <w:kern w:val="0"/>
          <w:sz w:val="20"/>
          <w:szCs w:val="20"/>
          <w:lang w:eastAsia="en-GB"/>
        </w:rPr>
        <w:t xml:space="preserve"> indication function of group-common DCI, for RRC_CONNECTED UE receiving multicast, the HARQ-ACK feedback </w:t>
      </w:r>
      <w:r>
        <w:rPr>
          <w:rFonts w:ascii="Times New Roman" w:eastAsia="宋体" w:hAnsi="Times New Roman" w:cs="Times New Roman"/>
          <w:b/>
          <w:kern w:val="0"/>
          <w:sz w:val="20"/>
          <w:szCs w:val="20"/>
          <w:lang w:eastAsia="en-GB"/>
        </w:rPr>
        <w:t>option</w:t>
      </w:r>
      <w:r w:rsidRPr="00792E15">
        <w:rPr>
          <w:rFonts w:ascii="Times New Roman" w:eastAsia="宋体" w:hAnsi="Times New Roman" w:cs="Times New Roman"/>
          <w:b/>
          <w:kern w:val="0"/>
          <w:sz w:val="20"/>
          <w:szCs w:val="20"/>
          <w:lang w:eastAsia="en-GB"/>
        </w:rPr>
        <w:t xml:space="preserve"> is configured per g-RNTI.</w:t>
      </w:r>
    </w:p>
    <w:p w14:paraId="2B4CE20D" w14:textId="6DC154FF" w:rsidR="00026D0B" w:rsidRPr="007A428F" w:rsidRDefault="00026D0B" w:rsidP="007A428F">
      <w:pPr>
        <w:pStyle w:val="a9"/>
        <w:numPr>
          <w:ilvl w:val="0"/>
          <w:numId w:val="51"/>
        </w:numPr>
        <w:spacing w:after="120"/>
        <w:ind w:firstLineChars="0"/>
        <w:rPr>
          <w:rFonts w:ascii="Times New Roman" w:eastAsia="宋体" w:hAnsi="Times New Roman" w:cs="Times New Roman"/>
          <w:b/>
          <w:kern w:val="0"/>
          <w:sz w:val="20"/>
          <w:szCs w:val="20"/>
          <w:lang w:eastAsia="en-GB"/>
        </w:rPr>
      </w:pPr>
      <w:r w:rsidRPr="00792E15">
        <w:rPr>
          <w:rFonts w:ascii="Times New Roman" w:eastAsia="宋体" w:hAnsi="Times New Roman" w:cs="Times New Roman"/>
          <w:b/>
          <w:kern w:val="0"/>
          <w:sz w:val="20"/>
          <w:szCs w:val="20"/>
          <w:lang w:eastAsia="en-GB"/>
        </w:rPr>
        <w:t xml:space="preserve">When RRC enables HARQ-ACK feedback </w:t>
      </w:r>
      <w:r>
        <w:rPr>
          <w:rFonts w:ascii="Times New Roman" w:eastAsia="宋体" w:hAnsi="Times New Roman" w:cs="Times New Roman"/>
          <w:b/>
          <w:kern w:val="0"/>
          <w:sz w:val="20"/>
          <w:szCs w:val="20"/>
          <w:lang w:eastAsia="en-GB"/>
        </w:rPr>
        <w:t xml:space="preserve">option </w:t>
      </w:r>
      <w:r w:rsidRPr="00792E15">
        <w:rPr>
          <w:rFonts w:ascii="Times New Roman" w:eastAsia="宋体" w:hAnsi="Times New Roman" w:cs="Times New Roman"/>
          <w:b/>
          <w:kern w:val="0"/>
          <w:sz w:val="20"/>
          <w:szCs w:val="20"/>
          <w:lang w:eastAsia="en-GB"/>
        </w:rPr>
        <w:t>indication function of group-common DCI, for RRC_CONNECTED UE receiving multicast, the HARQ-ACK feedback</w:t>
      </w:r>
      <w:r>
        <w:rPr>
          <w:rFonts w:ascii="Times New Roman" w:eastAsia="宋体" w:hAnsi="Times New Roman" w:cs="Times New Roman"/>
          <w:b/>
          <w:kern w:val="0"/>
          <w:sz w:val="20"/>
          <w:szCs w:val="20"/>
          <w:lang w:eastAsia="en-GB"/>
        </w:rPr>
        <w:t xml:space="preserve"> option</w:t>
      </w:r>
      <w:r w:rsidRPr="00792E15">
        <w:rPr>
          <w:rFonts w:ascii="Times New Roman" w:eastAsia="宋体" w:hAnsi="Times New Roman" w:cs="Times New Roman"/>
          <w:b/>
          <w:kern w:val="0"/>
          <w:sz w:val="20"/>
          <w:szCs w:val="20"/>
          <w:lang w:eastAsia="en-GB"/>
        </w:rPr>
        <w:t xml:space="preserve"> is implicitly indicated by g-RNTI.</w:t>
      </w:r>
    </w:p>
    <w:p w14:paraId="024DDA58" w14:textId="17E69DE0" w:rsidR="00026D0B" w:rsidRDefault="00026D0B" w:rsidP="009D6DD5">
      <w:pPr>
        <w:widowControl/>
        <w:spacing w:after="120"/>
        <w:rPr>
          <w:rFonts w:ascii="Times New Roman" w:eastAsia="等线" w:hAnsi="Times New Roman" w:cs="Times New Roman"/>
          <w:sz w:val="20"/>
          <w:szCs w:val="20"/>
        </w:rPr>
      </w:pPr>
      <w:r>
        <w:rPr>
          <w:rFonts w:ascii="Times New Roman" w:eastAsia="等线" w:hAnsi="Times New Roman" w:cs="Times New Roman"/>
          <w:sz w:val="20"/>
          <w:szCs w:val="20"/>
        </w:rPr>
        <w:fldChar w:fldCharType="begin"/>
      </w:r>
      <w:r>
        <w:rPr>
          <w:rFonts w:ascii="Times New Roman" w:eastAsia="等线" w:hAnsi="Times New Roman" w:cs="Times New Roman"/>
          <w:sz w:val="20"/>
          <w:szCs w:val="20"/>
        </w:rPr>
        <w:instrText xml:space="preserve"> REF _Ref68631075 \h </w:instrText>
      </w:r>
      <w:r>
        <w:rPr>
          <w:rFonts w:ascii="Times New Roman" w:eastAsia="等线" w:hAnsi="Times New Roman" w:cs="Times New Roman"/>
          <w:sz w:val="20"/>
          <w:szCs w:val="20"/>
        </w:rPr>
      </w:r>
      <w:r>
        <w:rPr>
          <w:rFonts w:ascii="Times New Roman" w:eastAsia="等线" w:hAnsi="Times New Roman" w:cs="Times New Roman"/>
          <w:sz w:val="20"/>
          <w:szCs w:val="20"/>
        </w:rPr>
        <w:fldChar w:fldCharType="separate"/>
      </w:r>
      <w:r w:rsidR="009D6DD5" w:rsidRPr="006E7F26">
        <w:rPr>
          <w:rFonts w:ascii="Times New Roman" w:hAnsi="Times New Roman" w:cs="Times New Roman"/>
          <w:b/>
          <w:iCs/>
          <w:sz w:val="20"/>
          <w:szCs w:val="21"/>
        </w:rPr>
        <w:t xml:space="preserve">Proposal </w:t>
      </w:r>
      <w:r w:rsidR="009D6DD5">
        <w:rPr>
          <w:rFonts w:ascii="Times New Roman" w:hAnsi="Times New Roman" w:cs="Times New Roman"/>
          <w:b/>
          <w:iCs/>
          <w:noProof/>
          <w:sz w:val="20"/>
          <w:szCs w:val="21"/>
        </w:rPr>
        <w:t>3</w:t>
      </w:r>
      <w:r w:rsidR="009D6DD5" w:rsidRPr="006E7F26">
        <w:rPr>
          <w:rFonts w:ascii="Times New Roman" w:hAnsi="Times New Roman" w:cs="Times New Roman"/>
          <w:b/>
          <w:iCs/>
          <w:sz w:val="20"/>
          <w:szCs w:val="21"/>
        </w:rPr>
        <w:t xml:space="preserve">: For MBS for RRC_CONNECTED UEs, HARQ-ACK </w:t>
      </w:r>
      <w:r w:rsidR="009D6DD5">
        <w:rPr>
          <w:rFonts w:ascii="Times New Roman" w:hAnsi="Times New Roman" w:cs="Times New Roman"/>
          <w:b/>
          <w:iCs/>
          <w:sz w:val="20"/>
          <w:szCs w:val="21"/>
        </w:rPr>
        <w:t xml:space="preserve">feedback option </w:t>
      </w:r>
      <w:r w:rsidR="009D6DD5" w:rsidRPr="006E7F26">
        <w:rPr>
          <w:rFonts w:ascii="Times New Roman" w:hAnsi="Times New Roman" w:cs="Times New Roman"/>
          <w:b/>
          <w:iCs/>
          <w:sz w:val="20"/>
          <w:szCs w:val="21"/>
        </w:rPr>
        <w:t>for SPS group-common PDSCH is configur</w:t>
      </w:r>
      <w:r w:rsidR="009D6DD5">
        <w:rPr>
          <w:rFonts w:ascii="Times New Roman" w:hAnsi="Times New Roman" w:cs="Times New Roman"/>
          <w:b/>
          <w:iCs/>
          <w:sz w:val="20"/>
          <w:szCs w:val="21"/>
        </w:rPr>
        <w:t>ed per SPS PDSCH configuration</w:t>
      </w:r>
      <w:r w:rsidR="009D6DD5" w:rsidRPr="006E7F26">
        <w:rPr>
          <w:rFonts w:ascii="Times New Roman" w:hAnsi="Times New Roman" w:cs="Times New Roman"/>
          <w:b/>
          <w:iCs/>
          <w:sz w:val="20"/>
          <w:szCs w:val="21"/>
        </w:rPr>
        <w:t>.</w:t>
      </w:r>
      <w:r>
        <w:rPr>
          <w:rFonts w:ascii="Times New Roman" w:eastAsia="等线" w:hAnsi="Times New Roman" w:cs="Times New Roman"/>
          <w:sz w:val="20"/>
          <w:szCs w:val="20"/>
        </w:rPr>
        <w:fldChar w:fldCharType="end"/>
      </w:r>
    </w:p>
    <w:p w14:paraId="37C5A50F" w14:textId="1B5E1214" w:rsidR="00026D0B" w:rsidRDefault="00026D0B" w:rsidP="009D6DD5">
      <w:pPr>
        <w:widowControl/>
        <w:spacing w:after="120"/>
        <w:rPr>
          <w:rFonts w:ascii="Times New Roman" w:eastAsia="等线" w:hAnsi="Times New Roman" w:cs="Times New Roman"/>
          <w:sz w:val="20"/>
          <w:szCs w:val="20"/>
        </w:rPr>
      </w:pPr>
      <w:r>
        <w:rPr>
          <w:rFonts w:ascii="Times New Roman" w:eastAsia="等线" w:hAnsi="Times New Roman" w:cs="Times New Roman"/>
          <w:sz w:val="20"/>
          <w:szCs w:val="20"/>
        </w:rPr>
        <w:fldChar w:fldCharType="begin"/>
      </w:r>
      <w:r>
        <w:rPr>
          <w:rFonts w:ascii="Times New Roman" w:eastAsia="等线" w:hAnsi="Times New Roman" w:cs="Times New Roman"/>
          <w:sz w:val="20"/>
          <w:szCs w:val="20"/>
        </w:rPr>
        <w:instrText xml:space="preserve"> REF _Ref68092749 \h </w:instrText>
      </w:r>
      <w:r>
        <w:rPr>
          <w:rFonts w:ascii="Times New Roman" w:eastAsia="等线" w:hAnsi="Times New Roman" w:cs="Times New Roman"/>
          <w:sz w:val="20"/>
          <w:szCs w:val="20"/>
        </w:rPr>
      </w:r>
      <w:r>
        <w:rPr>
          <w:rFonts w:ascii="Times New Roman" w:eastAsia="等线" w:hAnsi="Times New Roman" w:cs="Times New Roman"/>
          <w:sz w:val="20"/>
          <w:szCs w:val="20"/>
        </w:rPr>
        <w:fldChar w:fldCharType="separate"/>
      </w:r>
      <w:r w:rsidR="009D6DD5" w:rsidRPr="00AD3A81">
        <w:rPr>
          <w:rFonts w:ascii="Times New Roman" w:eastAsia="宋体" w:hAnsi="Times New Roman" w:cs="Times New Roman"/>
          <w:b/>
          <w:color w:val="000000"/>
          <w:kern w:val="0"/>
          <w:sz w:val="20"/>
          <w:szCs w:val="20"/>
        </w:rPr>
        <w:t xml:space="preserve">Proposal </w:t>
      </w:r>
      <w:r w:rsidR="009D6DD5">
        <w:rPr>
          <w:rFonts w:ascii="Times New Roman" w:eastAsia="宋体" w:hAnsi="Times New Roman" w:cs="Times New Roman"/>
          <w:b/>
          <w:noProof/>
          <w:color w:val="000000"/>
          <w:kern w:val="0"/>
          <w:sz w:val="20"/>
          <w:szCs w:val="20"/>
        </w:rPr>
        <w:t>4</w:t>
      </w:r>
      <w:r w:rsidR="009D6DD5" w:rsidRPr="00AD3A81">
        <w:rPr>
          <w:rFonts w:ascii="Times New Roman" w:eastAsia="宋体" w:hAnsi="Times New Roman" w:cs="Times New Roman"/>
          <w:b/>
          <w:color w:val="000000"/>
          <w:kern w:val="0"/>
          <w:sz w:val="20"/>
          <w:szCs w:val="20"/>
        </w:rPr>
        <w:t xml:space="preserve">: </w:t>
      </w:r>
      <w:r w:rsidR="009D6DD5">
        <w:rPr>
          <w:rFonts w:ascii="Times New Roman" w:eastAsia="宋体" w:hAnsi="Times New Roman" w:cs="Times New Roman"/>
          <w:b/>
          <w:color w:val="000000"/>
          <w:kern w:val="0"/>
          <w:sz w:val="20"/>
          <w:szCs w:val="20"/>
        </w:rPr>
        <w:t>T</w:t>
      </w:r>
      <w:r w:rsidR="009D6DD5" w:rsidRPr="00AD3A81">
        <w:rPr>
          <w:rFonts w:ascii="Times New Roman" w:eastAsia="宋体" w:hAnsi="Times New Roman" w:cs="Times New Roman"/>
          <w:b/>
          <w:color w:val="000000"/>
          <w:kern w:val="0"/>
          <w:sz w:val="20"/>
          <w:szCs w:val="20"/>
        </w:rPr>
        <w:t xml:space="preserve">he HARQ-ACK codebook type </w:t>
      </w:r>
      <w:r w:rsidR="009D6DD5">
        <w:rPr>
          <w:rFonts w:ascii="Times New Roman" w:eastAsia="宋体" w:hAnsi="Times New Roman" w:cs="Times New Roman"/>
          <w:b/>
          <w:color w:val="000000"/>
          <w:kern w:val="0"/>
          <w:sz w:val="20"/>
          <w:szCs w:val="20"/>
        </w:rPr>
        <w:t>for</w:t>
      </w:r>
      <w:r w:rsidR="009D6DD5" w:rsidRPr="00AD3A81">
        <w:rPr>
          <w:rFonts w:ascii="Times New Roman" w:eastAsia="宋体" w:hAnsi="Times New Roman" w:cs="Times New Roman"/>
          <w:b/>
          <w:color w:val="000000"/>
          <w:kern w:val="0"/>
          <w:sz w:val="20"/>
          <w:szCs w:val="20"/>
        </w:rPr>
        <w:t xml:space="preserve"> multicast and unicast should be separately configured.</w:t>
      </w:r>
      <w:r>
        <w:rPr>
          <w:rFonts w:ascii="Times New Roman" w:eastAsia="等线" w:hAnsi="Times New Roman" w:cs="Times New Roman"/>
          <w:sz w:val="20"/>
          <w:szCs w:val="20"/>
        </w:rPr>
        <w:fldChar w:fldCharType="end"/>
      </w:r>
    </w:p>
    <w:p w14:paraId="7B49E192" w14:textId="22626BCE" w:rsidR="00026D0B" w:rsidRDefault="00026D0B" w:rsidP="00026D0B">
      <w:pPr>
        <w:widowControl/>
        <w:spacing w:after="120"/>
        <w:rPr>
          <w:rFonts w:ascii="Times New Roman" w:eastAsia="等线" w:hAnsi="Times New Roman" w:cs="Times New Roman"/>
          <w:sz w:val="20"/>
          <w:szCs w:val="20"/>
        </w:rPr>
      </w:pPr>
      <w:r>
        <w:rPr>
          <w:rFonts w:ascii="Times New Roman" w:eastAsia="等线" w:hAnsi="Times New Roman" w:cs="Times New Roman"/>
          <w:sz w:val="20"/>
          <w:szCs w:val="20"/>
        </w:rPr>
        <w:fldChar w:fldCharType="begin"/>
      </w:r>
      <w:r>
        <w:rPr>
          <w:rFonts w:ascii="Times New Roman" w:eastAsia="等线" w:hAnsi="Times New Roman" w:cs="Times New Roman"/>
          <w:sz w:val="20"/>
          <w:szCs w:val="20"/>
        </w:rPr>
        <w:instrText xml:space="preserve"> REF _Ref78990599 \h </w:instrText>
      </w:r>
      <w:r>
        <w:rPr>
          <w:rFonts w:ascii="Times New Roman" w:eastAsia="等线" w:hAnsi="Times New Roman" w:cs="Times New Roman"/>
          <w:sz w:val="20"/>
          <w:szCs w:val="20"/>
        </w:rPr>
      </w:r>
      <w:r>
        <w:rPr>
          <w:rFonts w:ascii="Times New Roman" w:eastAsia="等线" w:hAnsi="Times New Roman" w:cs="Times New Roman"/>
          <w:sz w:val="20"/>
          <w:szCs w:val="20"/>
        </w:rPr>
        <w:fldChar w:fldCharType="separate"/>
      </w:r>
      <w:r w:rsidR="009D6DD5" w:rsidRPr="00AD3A81">
        <w:rPr>
          <w:rFonts w:ascii="Times New Roman" w:eastAsia="宋体" w:hAnsi="Times New Roman" w:cs="Times New Roman"/>
          <w:b/>
          <w:color w:val="000000"/>
          <w:kern w:val="0"/>
          <w:sz w:val="20"/>
          <w:szCs w:val="20"/>
          <w:lang w:val="en-GB"/>
        </w:rPr>
        <w:t xml:space="preserve">Proposal </w:t>
      </w:r>
      <w:r w:rsidR="009D6DD5">
        <w:rPr>
          <w:rFonts w:ascii="Times New Roman" w:eastAsia="宋体" w:hAnsi="Times New Roman" w:cs="Times New Roman"/>
          <w:b/>
          <w:noProof/>
          <w:color w:val="000000"/>
          <w:kern w:val="0"/>
          <w:sz w:val="20"/>
          <w:szCs w:val="20"/>
          <w:lang w:val="en-GB"/>
        </w:rPr>
        <w:t>5</w:t>
      </w:r>
      <w:r w:rsidR="009D6DD5" w:rsidRPr="00AD3A81">
        <w:rPr>
          <w:rFonts w:ascii="Times New Roman" w:eastAsia="宋体" w:hAnsi="Times New Roman" w:cs="Times New Roman"/>
          <w:b/>
          <w:color w:val="000000"/>
          <w:kern w:val="0"/>
          <w:sz w:val="20"/>
          <w:szCs w:val="20"/>
          <w:lang w:val="en-GB"/>
        </w:rPr>
        <w:t>: For</w:t>
      </w:r>
      <w:r w:rsidR="009D6DD5">
        <w:rPr>
          <w:rFonts w:ascii="Times New Roman" w:eastAsia="宋体" w:hAnsi="Times New Roman" w:cs="Times New Roman"/>
          <w:b/>
          <w:color w:val="000000"/>
          <w:kern w:val="0"/>
          <w:sz w:val="20"/>
          <w:szCs w:val="20"/>
          <w:lang w:val="en-GB"/>
        </w:rPr>
        <w:t xml:space="preserve"> </w:t>
      </w:r>
      <w:r w:rsidR="009D6DD5" w:rsidRPr="00F41D0C">
        <w:rPr>
          <w:rFonts w:ascii="Times New Roman" w:eastAsia="宋体" w:hAnsi="Times New Roman" w:cs="Times New Roman"/>
          <w:b/>
          <w:color w:val="000000"/>
          <w:kern w:val="0"/>
          <w:sz w:val="20"/>
          <w:szCs w:val="20"/>
          <w:lang w:val="en-GB"/>
        </w:rPr>
        <w:t>TDM-ed unicast and multicast, for Type-1 HARQ-ACK codebook construction for ACK/NACK-based unicast and multicast to be multiplexed in the same PUCCH resource, determining PDSCH reception candidate occasions</w:t>
      </w:r>
      <w:r>
        <w:rPr>
          <w:rFonts w:ascii="Times New Roman" w:eastAsia="等线" w:hAnsi="Times New Roman" w:cs="Times New Roman"/>
          <w:sz w:val="20"/>
          <w:szCs w:val="20"/>
        </w:rPr>
        <w:fldChar w:fldCharType="end"/>
      </w:r>
    </w:p>
    <w:p w14:paraId="5E5AC699" w14:textId="77777777" w:rsidR="00026D0B" w:rsidRPr="00792E15" w:rsidRDefault="00026D0B" w:rsidP="00026D0B">
      <w:pPr>
        <w:widowControl/>
        <w:numPr>
          <w:ilvl w:val="0"/>
          <w:numId w:val="49"/>
        </w:numPr>
        <w:overflowPunct w:val="0"/>
        <w:autoSpaceDE w:val="0"/>
        <w:autoSpaceDN w:val="0"/>
        <w:adjustRightInd w:val="0"/>
        <w:contextualSpacing/>
        <w:textAlignment w:val="baseline"/>
        <w:rPr>
          <w:rFonts w:ascii="Times" w:eastAsia="Batang" w:hAnsi="Times" w:cs="Times"/>
          <w:b/>
          <w:kern w:val="0"/>
          <w:sz w:val="20"/>
          <w:szCs w:val="20"/>
          <w:lang w:val="en-GB"/>
        </w:rPr>
      </w:pPr>
      <w:r w:rsidRPr="00792E15">
        <w:rPr>
          <w:rFonts w:ascii="Times" w:eastAsia="Batang" w:hAnsi="Times" w:cs="Times"/>
          <w:b/>
          <w:kern w:val="0"/>
          <w:sz w:val="20"/>
          <w:szCs w:val="20"/>
          <w:lang w:val="en-GB"/>
        </w:rPr>
        <w:lastRenderedPageBreak/>
        <w:t xml:space="preserve">for slot timing values </w:t>
      </w:r>
      <m:oMath>
        <m:sSub>
          <m:sSubPr>
            <m:ctrlPr>
              <w:rPr>
                <w:rFonts w:ascii="Cambria Math" w:hAnsi="Cambria Math"/>
                <w:b/>
                <w:i/>
              </w:rPr>
            </m:ctrlPr>
          </m:sSubPr>
          <m:e>
            <m:r>
              <m:rPr>
                <m:sty m:val="bi"/>
              </m:rPr>
              <w:rPr>
                <w:rFonts w:ascii="Cambria Math" w:hAnsi="Cambria Math"/>
              </w:rPr>
              <m:t>K</m:t>
            </m:r>
          </m:e>
          <m:sub>
            <m:r>
              <m:rPr>
                <m:sty m:val="bi"/>
              </m:rPr>
              <w:rPr>
                <w:rFonts w:ascii="Cambria Math" w:hAnsi="Cambria Math"/>
              </w:rPr>
              <m:t>1</m:t>
            </m:r>
          </m:sub>
        </m:sSub>
      </m:oMath>
      <w:r w:rsidRPr="00792E15">
        <w:rPr>
          <w:rFonts w:ascii="Times" w:eastAsia="Batang" w:hAnsi="Times" w:cs="Times"/>
          <w:b/>
          <w:kern w:val="0"/>
          <w:sz w:val="20"/>
          <w:szCs w:val="20"/>
          <w:lang w:val="en-GB"/>
        </w:rPr>
        <w:t xml:space="preserve"> in the intersection of </w:t>
      </w:r>
      <m:oMath>
        <m:sSub>
          <m:sSubPr>
            <m:ctrlPr>
              <w:rPr>
                <w:rFonts w:ascii="Cambria Math" w:hAnsi="Cambria Math"/>
                <w:b/>
                <w:i/>
              </w:rPr>
            </m:ctrlPr>
          </m:sSubPr>
          <m:e>
            <m:r>
              <m:rPr>
                <m:sty m:val="bi"/>
              </m:rPr>
              <w:rPr>
                <w:rFonts w:ascii="Cambria Math" w:hAnsi="Cambria Math"/>
              </w:rPr>
              <m:t>K</m:t>
            </m:r>
          </m:e>
          <m:sub>
            <m:r>
              <m:rPr>
                <m:sty m:val="bi"/>
              </m:rPr>
              <w:rPr>
                <w:rFonts w:ascii="Cambria Math" w:hAnsi="Cambria Math"/>
              </w:rPr>
              <m:t>1</m:t>
            </m:r>
          </m:sub>
        </m:sSub>
      </m:oMath>
      <w:r w:rsidRPr="00792E15">
        <w:rPr>
          <w:rFonts w:ascii="Times" w:eastAsia="Batang" w:hAnsi="Times" w:cs="Times"/>
          <w:b/>
          <w:kern w:val="0"/>
          <w:sz w:val="20"/>
          <w:szCs w:val="20"/>
          <w:lang w:val="en-GB"/>
        </w:rPr>
        <w:t xml:space="preserve"> set </w:t>
      </w:r>
      <w:r w:rsidRPr="00792E15">
        <w:rPr>
          <w:rFonts w:ascii="Times" w:eastAsia="Gulim" w:hAnsi="Times" w:cs="Times"/>
          <w:b/>
          <w:kern w:val="0"/>
          <w:sz w:val="20"/>
          <w:szCs w:val="20"/>
          <w:lang w:val="en-GB" w:eastAsia="x-none"/>
        </w:rPr>
        <w:t xml:space="preserve">for unicast </w:t>
      </w:r>
      <w:r w:rsidRPr="00792E15">
        <w:rPr>
          <w:rFonts w:ascii="Times" w:eastAsia="Batang" w:hAnsi="Times" w:cs="Times"/>
          <w:b/>
          <w:kern w:val="0"/>
          <w:sz w:val="20"/>
          <w:szCs w:val="20"/>
          <w:lang w:val="en-GB"/>
        </w:rPr>
        <w:t xml:space="preserve">(termed set </w:t>
      </w:r>
      <w:r w:rsidRPr="00792E15">
        <w:rPr>
          <w:rFonts w:ascii="Times" w:eastAsia="Batang" w:hAnsi="Times" w:cs="Times"/>
          <w:b/>
          <w:i/>
          <w:kern w:val="0"/>
          <w:sz w:val="20"/>
          <w:szCs w:val="20"/>
          <w:lang w:val="en-GB"/>
        </w:rPr>
        <w:t>A</w:t>
      </w:r>
      <w:r w:rsidRPr="00792E15">
        <w:rPr>
          <w:rFonts w:ascii="Times" w:eastAsia="Batang" w:hAnsi="Times" w:cs="Times"/>
          <w:b/>
          <w:kern w:val="0"/>
          <w:sz w:val="20"/>
          <w:szCs w:val="20"/>
          <w:lang w:val="en-GB"/>
        </w:rPr>
        <w:t>)</w:t>
      </w:r>
      <w:r w:rsidRPr="00792E15">
        <w:rPr>
          <w:rFonts w:ascii="Times" w:eastAsia="Gulim" w:hAnsi="Times" w:cs="Times"/>
          <w:b/>
          <w:kern w:val="0"/>
          <w:sz w:val="20"/>
          <w:szCs w:val="20"/>
          <w:lang w:val="en-GB" w:eastAsia="x-none"/>
        </w:rPr>
        <w:t xml:space="preserve"> and </w:t>
      </w:r>
      <m:oMath>
        <m:sSub>
          <m:sSubPr>
            <m:ctrlPr>
              <w:rPr>
                <w:rFonts w:ascii="Cambria Math" w:hAnsi="Cambria Math"/>
                <w:b/>
                <w:i/>
              </w:rPr>
            </m:ctrlPr>
          </m:sSubPr>
          <m:e>
            <m:r>
              <m:rPr>
                <m:sty m:val="bi"/>
              </m:rPr>
              <w:rPr>
                <w:rFonts w:ascii="Cambria Math" w:hAnsi="Cambria Math"/>
              </w:rPr>
              <m:t>K</m:t>
            </m:r>
          </m:e>
          <m:sub>
            <m:r>
              <m:rPr>
                <m:sty m:val="bi"/>
              </m:rPr>
              <w:rPr>
                <w:rFonts w:ascii="Cambria Math" w:hAnsi="Cambria Math"/>
              </w:rPr>
              <m:t>1</m:t>
            </m:r>
          </m:sub>
        </m:sSub>
      </m:oMath>
      <w:r w:rsidRPr="00792E15">
        <w:rPr>
          <w:rFonts w:ascii="Times" w:eastAsia="Times New Roman" w:hAnsi="Times" w:cs="Times"/>
          <w:b/>
          <w:kern w:val="0"/>
          <w:sz w:val="20"/>
          <w:szCs w:val="20"/>
          <w:lang w:val="en-GB"/>
        </w:rPr>
        <w:t xml:space="preserve"> set for multicast (</w:t>
      </w:r>
      <w:r w:rsidRPr="00792E15">
        <w:rPr>
          <w:rFonts w:ascii="Times" w:eastAsia="Batang" w:hAnsi="Times" w:cs="Times"/>
          <w:b/>
          <w:kern w:val="0"/>
          <w:sz w:val="20"/>
          <w:szCs w:val="20"/>
          <w:lang w:val="en-GB"/>
        </w:rPr>
        <w:t xml:space="preserve">termed </w:t>
      </w:r>
      <w:r w:rsidRPr="00792E15">
        <w:rPr>
          <w:rFonts w:ascii="Times" w:eastAsia="Times New Roman" w:hAnsi="Times" w:cs="Times"/>
          <w:b/>
          <w:kern w:val="0"/>
          <w:sz w:val="20"/>
          <w:szCs w:val="20"/>
          <w:lang w:val="en-GB"/>
        </w:rPr>
        <w:t xml:space="preserve">set </w:t>
      </w:r>
      <w:r w:rsidRPr="00792E15">
        <w:rPr>
          <w:rFonts w:ascii="Times" w:eastAsia="Times New Roman" w:hAnsi="Times" w:cs="Times"/>
          <w:b/>
          <w:i/>
          <w:kern w:val="0"/>
          <w:sz w:val="20"/>
          <w:szCs w:val="20"/>
          <w:lang w:val="en-GB"/>
        </w:rPr>
        <w:t>B</w:t>
      </w:r>
      <w:r w:rsidRPr="00792E15">
        <w:rPr>
          <w:rFonts w:ascii="Times" w:eastAsia="Times New Roman" w:hAnsi="Times" w:cs="Times"/>
          <w:b/>
          <w:kern w:val="0"/>
          <w:sz w:val="20"/>
          <w:szCs w:val="20"/>
          <w:lang w:val="en-GB"/>
        </w:rPr>
        <w:t xml:space="preserve">), based on </w:t>
      </w:r>
      <w:r w:rsidRPr="00792E15">
        <w:rPr>
          <w:rFonts w:ascii="Times" w:eastAsia="Batang" w:hAnsi="Times" w:cs="Times"/>
          <w:b/>
          <w:kern w:val="0"/>
          <w:sz w:val="20"/>
          <w:szCs w:val="20"/>
          <w:lang w:val="en-GB"/>
        </w:rPr>
        <w:t xml:space="preserve">union of the PDSCH TDRA sets, </w:t>
      </w:r>
    </w:p>
    <w:p w14:paraId="5B81B4E5" w14:textId="77777777" w:rsidR="00026D0B" w:rsidRPr="00792E15" w:rsidRDefault="00026D0B" w:rsidP="00026D0B">
      <w:pPr>
        <w:widowControl/>
        <w:numPr>
          <w:ilvl w:val="0"/>
          <w:numId w:val="49"/>
        </w:numPr>
        <w:overflowPunct w:val="0"/>
        <w:autoSpaceDE w:val="0"/>
        <w:autoSpaceDN w:val="0"/>
        <w:adjustRightInd w:val="0"/>
        <w:contextualSpacing/>
        <w:textAlignment w:val="baseline"/>
        <w:rPr>
          <w:rFonts w:ascii="Times" w:eastAsia="Batang" w:hAnsi="Times" w:cs="Times"/>
          <w:b/>
          <w:kern w:val="0"/>
          <w:sz w:val="20"/>
          <w:szCs w:val="20"/>
          <w:lang w:val="en-GB"/>
        </w:rPr>
      </w:pPr>
      <w:r w:rsidRPr="00792E15">
        <w:rPr>
          <w:rFonts w:ascii="Times" w:eastAsia="Batang" w:hAnsi="Times" w:cs="Times"/>
          <w:b/>
          <w:kern w:val="0"/>
          <w:sz w:val="20"/>
          <w:szCs w:val="20"/>
          <w:lang w:val="en-GB"/>
        </w:rPr>
        <w:t xml:space="preserve">for slot timing values </w:t>
      </w:r>
      <m:oMath>
        <m:sSub>
          <m:sSubPr>
            <m:ctrlPr>
              <w:rPr>
                <w:rFonts w:ascii="Cambria Math" w:hAnsi="Cambria Math"/>
                <w:b/>
                <w:i/>
              </w:rPr>
            </m:ctrlPr>
          </m:sSubPr>
          <m:e>
            <m:r>
              <m:rPr>
                <m:sty m:val="bi"/>
              </m:rPr>
              <w:rPr>
                <w:rFonts w:ascii="Cambria Math" w:hAnsi="Cambria Math"/>
              </w:rPr>
              <m:t>K</m:t>
            </m:r>
          </m:e>
          <m:sub>
            <m:r>
              <m:rPr>
                <m:sty m:val="bi"/>
              </m:rPr>
              <w:rPr>
                <w:rFonts w:ascii="Cambria Math" w:hAnsi="Cambria Math"/>
              </w:rPr>
              <m:t>1</m:t>
            </m:r>
          </m:sub>
        </m:sSub>
      </m:oMath>
      <w:r w:rsidRPr="00792E15">
        <w:rPr>
          <w:rFonts w:ascii="Times" w:eastAsia="Batang" w:hAnsi="Times" w:cs="Times"/>
          <w:b/>
          <w:kern w:val="0"/>
          <w:sz w:val="20"/>
          <w:szCs w:val="20"/>
          <w:lang w:val="en-GB"/>
        </w:rPr>
        <w:t xml:space="preserve"> in set A but not in set B, based on PDSCH TDRA set for unicast, and</w:t>
      </w:r>
    </w:p>
    <w:p w14:paraId="2E2F0EE2" w14:textId="67B2B4D6" w:rsidR="00026D0B" w:rsidRPr="007A428F" w:rsidRDefault="00026D0B" w:rsidP="007A428F">
      <w:pPr>
        <w:widowControl/>
        <w:numPr>
          <w:ilvl w:val="0"/>
          <w:numId w:val="49"/>
        </w:numPr>
        <w:overflowPunct w:val="0"/>
        <w:autoSpaceDE w:val="0"/>
        <w:autoSpaceDN w:val="0"/>
        <w:adjustRightInd w:val="0"/>
        <w:contextualSpacing/>
        <w:textAlignment w:val="baseline"/>
        <w:rPr>
          <w:rFonts w:ascii="Times" w:eastAsia="Batang" w:hAnsi="Times" w:cs="Times"/>
          <w:b/>
          <w:kern w:val="0"/>
          <w:sz w:val="20"/>
          <w:szCs w:val="20"/>
          <w:lang w:val="en-GB"/>
        </w:rPr>
      </w:pPr>
      <w:r w:rsidRPr="00792E15">
        <w:rPr>
          <w:rFonts w:ascii="Times" w:eastAsia="Batang" w:hAnsi="Times" w:cs="Times"/>
          <w:b/>
          <w:kern w:val="0"/>
          <w:sz w:val="20"/>
          <w:szCs w:val="20"/>
          <w:lang w:val="en-GB"/>
        </w:rPr>
        <w:t xml:space="preserve">for slot timing values </w:t>
      </w:r>
      <m:oMath>
        <m:sSub>
          <m:sSubPr>
            <m:ctrlPr>
              <w:rPr>
                <w:rFonts w:ascii="Cambria Math" w:hAnsi="Cambria Math"/>
                <w:b/>
                <w:i/>
              </w:rPr>
            </m:ctrlPr>
          </m:sSubPr>
          <m:e>
            <m:r>
              <m:rPr>
                <m:sty m:val="bi"/>
              </m:rPr>
              <w:rPr>
                <w:rFonts w:ascii="Cambria Math" w:hAnsi="Cambria Math"/>
              </w:rPr>
              <m:t>K</m:t>
            </m:r>
          </m:e>
          <m:sub>
            <m:r>
              <m:rPr>
                <m:sty m:val="bi"/>
              </m:rPr>
              <w:rPr>
                <w:rFonts w:ascii="Cambria Math" w:hAnsi="Cambria Math"/>
              </w:rPr>
              <m:t>1</m:t>
            </m:r>
          </m:sub>
        </m:sSub>
      </m:oMath>
      <w:r w:rsidRPr="00792E15">
        <w:rPr>
          <w:rFonts w:ascii="Times" w:eastAsia="Batang" w:hAnsi="Times" w:cs="Times"/>
          <w:b/>
          <w:kern w:val="0"/>
          <w:sz w:val="20"/>
          <w:szCs w:val="20"/>
          <w:lang w:val="en-GB"/>
        </w:rPr>
        <w:t xml:space="preserve"> in set B but not in set A, based on PDSCH TDRA set for multicast. </w:t>
      </w:r>
    </w:p>
    <w:p w14:paraId="5BE77B07" w14:textId="76FDEF21" w:rsidR="00026D0B" w:rsidRDefault="00026D0B" w:rsidP="00026D0B">
      <w:pPr>
        <w:widowControl/>
        <w:spacing w:before="120" w:after="120"/>
        <w:rPr>
          <w:rFonts w:ascii="Times New Roman" w:eastAsia="等线" w:hAnsi="Times New Roman" w:cs="Times New Roman"/>
          <w:sz w:val="20"/>
          <w:szCs w:val="20"/>
        </w:rPr>
      </w:pPr>
      <w:r>
        <w:rPr>
          <w:rFonts w:ascii="Times New Roman" w:eastAsia="等线" w:hAnsi="Times New Roman" w:cs="Times New Roman"/>
          <w:sz w:val="20"/>
          <w:szCs w:val="20"/>
        </w:rPr>
        <w:fldChar w:fldCharType="begin"/>
      </w:r>
      <w:r>
        <w:rPr>
          <w:rFonts w:ascii="Times New Roman" w:eastAsia="等线" w:hAnsi="Times New Roman" w:cs="Times New Roman"/>
          <w:sz w:val="20"/>
          <w:szCs w:val="20"/>
        </w:rPr>
        <w:instrText xml:space="preserve"> REF _Ref78990601 \h </w:instrText>
      </w:r>
      <w:r>
        <w:rPr>
          <w:rFonts w:ascii="Times New Roman" w:eastAsia="等线" w:hAnsi="Times New Roman" w:cs="Times New Roman"/>
          <w:sz w:val="20"/>
          <w:szCs w:val="20"/>
        </w:rPr>
      </w:r>
      <w:r>
        <w:rPr>
          <w:rFonts w:ascii="Times New Roman" w:eastAsia="等线" w:hAnsi="Times New Roman" w:cs="Times New Roman"/>
          <w:sz w:val="20"/>
          <w:szCs w:val="20"/>
        </w:rPr>
        <w:fldChar w:fldCharType="separate"/>
      </w:r>
      <w:r w:rsidR="009D6DD5" w:rsidRPr="00987D41">
        <w:rPr>
          <w:rFonts w:ascii="Times New Roman" w:eastAsia="宋体" w:hAnsi="Times New Roman" w:cs="Times New Roman"/>
          <w:b/>
          <w:color w:val="000000"/>
          <w:kern w:val="0"/>
          <w:sz w:val="20"/>
          <w:szCs w:val="20"/>
        </w:rPr>
        <w:t xml:space="preserve">Proposal </w:t>
      </w:r>
      <w:r w:rsidR="009D6DD5">
        <w:rPr>
          <w:rFonts w:ascii="Times New Roman" w:eastAsia="宋体" w:hAnsi="Times New Roman" w:cs="Times New Roman"/>
          <w:b/>
          <w:noProof/>
          <w:color w:val="000000"/>
          <w:kern w:val="0"/>
          <w:sz w:val="20"/>
          <w:szCs w:val="20"/>
        </w:rPr>
        <w:t>6</w:t>
      </w:r>
      <w:r w:rsidR="009D6DD5" w:rsidRPr="00B82D0C">
        <w:rPr>
          <w:rFonts w:ascii="Times New Roman" w:eastAsia="宋体" w:hAnsi="Times New Roman" w:cs="Times New Roman"/>
          <w:b/>
          <w:color w:val="000000"/>
          <w:kern w:val="0"/>
          <w:sz w:val="20"/>
          <w:szCs w:val="20"/>
        </w:rPr>
        <w:t xml:space="preserve">: </w:t>
      </w:r>
      <w:r w:rsidR="009D6DD5" w:rsidRPr="00987D41">
        <w:rPr>
          <w:rFonts w:ascii="Times New Roman" w:eastAsia="宋体" w:hAnsi="Times New Roman" w:cs="Times New Roman"/>
          <w:b/>
          <w:color w:val="000000"/>
          <w:kern w:val="0"/>
          <w:sz w:val="20"/>
          <w:szCs w:val="20"/>
        </w:rPr>
        <w:t>For ACK/NACK based HARQ-ACK feedback, for type</w:t>
      </w:r>
      <w:r w:rsidR="009D6DD5">
        <w:rPr>
          <w:rFonts w:ascii="Times New Roman" w:eastAsia="宋体" w:hAnsi="Times New Roman" w:cs="Times New Roman"/>
          <w:b/>
          <w:color w:val="000000"/>
          <w:kern w:val="0"/>
          <w:sz w:val="20"/>
          <w:szCs w:val="20"/>
        </w:rPr>
        <w:t xml:space="preserve"> 2</w:t>
      </w:r>
      <w:r w:rsidR="009D6DD5" w:rsidRPr="00987D41">
        <w:rPr>
          <w:rFonts w:ascii="Times New Roman" w:eastAsia="宋体" w:hAnsi="Times New Roman" w:cs="Times New Roman"/>
          <w:b/>
          <w:color w:val="000000"/>
          <w:kern w:val="0"/>
          <w:sz w:val="20"/>
          <w:szCs w:val="20"/>
        </w:rPr>
        <w:t xml:space="preserve"> HARQ-ACK codebook for RRC_CONNECTED UEs receiving multicast.</w:t>
      </w:r>
      <w:r>
        <w:rPr>
          <w:rFonts w:ascii="Times New Roman" w:eastAsia="等线" w:hAnsi="Times New Roman" w:cs="Times New Roman"/>
          <w:sz w:val="20"/>
          <w:szCs w:val="20"/>
        </w:rPr>
        <w:fldChar w:fldCharType="end"/>
      </w:r>
    </w:p>
    <w:p w14:paraId="61071915" w14:textId="77777777" w:rsidR="009D6DD5" w:rsidRDefault="009D6DD5" w:rsidP="009D6DD5">
      <w:pPr>
        <w:pStyle w:val="a3"/>
        <w:numPr>
          <w:ilvl w:val="0"/>
          <w:numId w:val="27"/>
        </w:numPr>
        <w:jc w:val="both"/>
        <w:rPr>
          <w:rFonts w:ascii="Times New Roman" w:eastAsia="宋体" w:hAnsi="Times New Roman" w:cs="Times New Roman"/>
          <w:b/>
          <w:color w:val="000000"/>
          <w:kern w:val="0"/>
          <w:sz w:val="20"/>
          <w:szCs w:val="20"/>
        </w:rPr>
      </w:pPr>
      <w:r w:rsidRPr="00D03196">
        <w:rPr>
          <w:rFonts w:ascii="Times New Roman" w:eastAsia="宋体" w:hAnsi="Times New Roman" w:cs="Times New Roman"/>
          <w:b/>
          <w:color w:val="000000"/>
          <w:kern w:val="0"/>
          <w:sz w:val="20"/>
          <w:szCs w:val="20"/>
        </w:rPr>
        <w:t xml:space="preserve">If </w:t>
      </w:r>
      <w:r>
        <w:rPr>
          <w:rFonts w:ascii="Times New Roman" w:eastAsia="宋体" w:hAnsi="Times New Roman" w:cs="Times New Roman"/>
          <w:b/>
          <w:color w:val="000000"/>
          <w:kern w:val="0"/>
          <w:sz w:val="20"/>
          <w:szCs w:val="20"/>
        </w:rPr>
        <w:t>UE is configured with multiple g-RNTIs</w:t>
      </w:r>
    </w:p>
    <w:p w14:paraId="685A2D6B" w14:textId="77777777" w:rsidR="009D6DD5" w:rsidRDefault="009D6DD5" w:rsidP="009D6DD5">
      <w:pPr>
        <w:pStyle w:val="a3"/>
        <w:numPr>
          <w:ilvl w:val="1"/>
          <w:numId w:val="27"/>
        </w:numPr>
        <w:jc w:val="both"/>
        <w:rPr>
          <w:rFonts w:ascii="Times New Roman" w:eastAsia="宋体" w:hAnsi="Times New Roman" w:cs="Times New Roman"/>
          <w:b/>
          <w:color w:val="000000"/>
          <w:kern w:val="0"/>
          <w:sz w:val="20"/>
          <w:szCs w:val="20"/>
        </w:rPr>
      </w:pPr>
      <w:r>
        <w:rPr>
          <w:rFonts w:ascii="Times New Roman" w:eastAsia="宋体" w:hAnsi="Times New Roman" w:cs="Times New Roman"/>
          <w:b/>
          <w:color w:val="000000"/>
          <w:kern w:val="0"/>
          <w:sz w:val="20"/>
          <w:szCs w:val="20"/>
        </w:rPr>
        <w:t>If PTM transmission scheme 1 is used for group-common PDSCH, separate DAI counting for different g-RNTIs is supported.</w:t>
      </w:r>
    </w:p>
    <w:p w14:paraId="668D4633" w14:textId="77777777" w:rsidR="009D6DD5" w:rsidRDefault="009D6DD5" w:rsidP="009D6DD5">
      <w:pPr>
        <w:pStyle w:val="a3"/>
        <w:numPr>
          <w:ilvl w:val="2"/>
          <w:numId w:val="27"/>
        </w:numPr>
        <w:jc w:val="both"/>
        <w:rPr>
          <w:rFonts w:ascii="Times New Roman" w:eastAsia="宋体" w:hAnsi="Times New Roman" w:cs="Times New Roman"/>
          <w:b/>
          <w:color w:val="000000"/>
          <w:kern w:val="0"/>
          <w:sz w:val="20"/>
          <w:szCs w:val="20"/>
        </w:rPr>
      </w:pPr>
      <w:r w:rsidRPr="00A858BD">
        <w:t xml:space="preserve"> </w:t>
      </w:r>
      <w:r>
        <w:rPr>
          <w:rFonts w:ascii="Times New Roman" w:eastAsia="宋体" w:hAnsi="Times New Roman" w:cs="Times New Roman"/>
          <w:b/>
          <w:color w:val="000000"/>
          <w:kern w:val="0"/>
          <w:sz w:val="20"/>
          <w:szCs w:val="20"/>
        </w:rPr>
        <w:t>C</w:t>
      </w:r>
      <w:r w:rsidRPr="00A858BD">
        <w:rPr>
          <w:rFonts w:ascii="Times New Roman" w:eastAsia="宋体" w:hAnsi="Times New Roman" w:cs="Times New Roman"/>
          <w:b/>
          <w:color w:val="000000"/>
          <w:kern w:val="0"/>
          <w:sz w:val="20"/>
          <w:szCs w:val="20"/>
        </w:rPr>
        <w:t xml:space="preserve">oncatenating more than one Type-2 HARQ-ACK </w:t>
      </w:r>
      <w:r>
        <w:rPr>
          <w:rFonts w:ascii="Times New Roman" w:eastAsia="宋体" w:hAnsi="Times New Roman" w:cs="Times New Roman"/>
          <w:b/>
          <w:color w:val="000000"/>
          <w:kern w:val="0"/>
          <w:sz w:val="20"/>
          <w:szCs w:val="20"/>
        </w:rPr>
        <w:t>sub-</w:t>
      </w:r>
      <w:r w:rsidRPr="00A858BD">
        <w:rPr>
          <w:rFonts w:ascii="Times New Roman" w:eastAsia="宋体" w:hAnsi="Times New Roman" w:cs="Times New Roman"/>
          <w:b/>
          <w:color w:val="000000"/>
          <w:kern w:val="0"/>
          <w:sz w:val="20"/>
          <w:szCs w:val="20"/>
        </w:rPr>
        <w:t>codebook for multicast</w:t>
      </w:r>
      <w:r>
        <w:rPr>
          <w:rFonts w:ascii="Times New Roman" w:eastAsia="宋体" w:hAnsi="Times New Roman" w:cs="Times New Roman"/>
          <w:b/>
          <w:color w:val="000000"/>
          <w:kern w:val="0"/>
          <w:sz w:val="20"/>
          <w:szCs w:val="20"/>
        </w:rPr>
        <w:t xml:space="preserve"> for different g-RNTIs based on the value of g-RNTI </w:t>
      </w:r>
      <w:r>
        <w:rPr>
          <w:rFonts w:ascii="Times New Roman" w:eastAsia="宋体" w:hAnsi="Times New Roman" w:cs="Times New Roman" w:hint="eastAsia"/>
          <w:b/>
          <w:color w:val="000000"/>
          <w:kern w:val="0"/>
          <w:sz w:val="20"/>
          <w:szCs w:val="20"/>
          <w:lang w:eastAsia="zh-CN"/>
        </w:rPr>
        <w:t>is</w:t>
      </w:r>
      <w:r>
        <w:rPr>
          <w:rFonts w:ascii="Times New Roman" w:eastAsia="宋体" w:hAnsi="Times New Roman" w:cs="Times New Roman"/>
          <w:b/>
          <w:color w:val="000000"/>
          <w:kern w:val="0"/>
          <w:sz w:val="20"/>
          <w:szCs w:val="20"/>
          <w:lang w:eastAsia="zh-CN"/>
        </w:rPr>
        <w:t xml:space="preserve"> supported.</w:t>
      </w:r>
    </w:p>
    <w:p w14:paraId="53BDB80E" w14:textId="1D98724F" w:rsidR="00026D0B" w:rsidRDefault="00026D0B" w:rsidP="00FF7F34">
      <w:pPr>
        <w:widowControl/>
        <w:spacing w:after="120"/>
        <w:rPr>
          <w:rFonts w:ascii="Times New Roman" w:eastAsia="等线" w:hAnsi="Times New Roman" w:cs="Times New Roman"/>
          <w:sz w:val="20"/>
          <w:szCs w:val="20"/>
        </w:rPr>
      </w:pPr>
      <w:r>
        <w:rPr>
          <w:rFonts w:ascii="Times New Roman" w:eastAsia="等线" w:hAnsi="Times New Roman" w:cs="Times New Roman"/>
          <w:sz w:val="20"/>
          <w:szCs w:val="20"/>
        </w:rPr>
        <w:fldChar w:fldCharType="begin"/>
      </w:r>
      <w:r>
        <w:rPr>
          <w:rFonts w:ascii="Times New Roman" w:eastAsia="等线" w:hAnsi="Times New Roman" w:cs="Times New Roman"/>
          <w:sz w:val="20"/>
          <w:szCs w:val="20"/>
        </w:rPr>
        <w:instrText xml:space="preserve"> REF _Ref78990602 \h </w:instrText>
      </w:r>
      <w:r>
        <w:rPr>
          <w:rFonts w:ascii="Times New Roman" w:eastAsia="等线" w:hAnsi="Times New Roman" w:cs="Times New Roman"/>
          <w:sz w:val="20"/>
          <w:szCs w:val="20"/>
        </w:rPr>
      </w:r>
      <w:r>
        <w:rPr>
          <w:rFonts w:ascii="Times New Roman" w:eastAsia="等线" w:hAnsi="Times New Roman" w:cs="Times New Roman"/>
          <w:sz w:val="20"/>
          <w:szCs w:val="20"/>
        </w:rPr>
        <w:fldChar w:fldCharType="separate"/>
      </w:r>
      <w:r w:rsidR="00FF7F34" w:rsidRPr="00D00F08">
        <w:rPr>
          <w:rFonts w:ascii="Times New Roman" w:eastAsia="宋体" w:hAnsi="Times New Roman" w:cs="Times New Roman"/>
          <w:b/>
          <w:color w:val="000000"/>
          <w:kern w:val="0"/>
          <w:sz w:val="20"/>
          <w:szCs w:val="20"/>
        </w:rPr>
        <w:t xml:space="preserve">Proposal </w:t>
      </w:r>
      <w:r w:rsidR="00FF7F34">
        <w:rPr>
          <w:rFonts w:ascii="Times New Roman" w:eastAsia="宋体" w:hAnsi="Times New Roman" w:cs="Times New Roman"/>
          <w:b/>
          <w:noProof/>
          <w:color w:val="000000"/>
          <w:kern w:val="0"/>
          <w:sz w:val="20"/>
          <w:szCs w:val="20"/>
        </w:rPr>
        <w:t>7</w:t>
      </w:r>
      <w:r w:rsidR="00FF7F34" w:rsidRPr="00D00F08">
        <w:rPr>
          <w:rFonts w:ascii="Times New Roman" w:eastAsia="宋体" w:hAnsi="Times New Roman" w:cs="Times New Roman"/>
          <w:b/>
          <w:color w:val="000000"/>
          <w:kern w:val="0"/>
          <w:sz w:val="20"/>
          <w:szCs w:val="20"/>
        </w:rPr>
        <w:t>:</w:t>
      </w:r>
      <w:r w:rsidR="00FF7F34">
        <w:rPr>
          <w:rFonts w:ascii="Times New Roman" w:eastAsia="宋体" w:hAnsi="Times New Roman" w:cs="Times New Roman"/>
          <w:b/>
          <w:color w:val="000000"/>
          <w:kern w:val="0"/>
          <w:sz w:val="20"/>
          <w:szCs w:val="20"/>
        </w:rPr>
        <w:t xml:space="preserve"> For the HARQ-ACK codebook for SPS PDSCHs, UE generates HARQ-ACK codebooks for SPS PDSCHs in the same way as that in Rel-16 regardless it is unicast SPS PDSCH or multicast SPS PDSCH.</w:t>
      </w:r>
      <w:r>
        <w:rPr>
          <w:rFonts w:ascii="Times New Roman" w:eastAsia="等线" w:hAnsi="Times New Roman" w:cs="Times New Roman"/>
          <w:sz w:val="20"/>
          <w:szCs w:val="20"/>
        </w:rPr>
        <w:fldChar w:fldCharType="end"/>
      </w:r>
    </w:p>
    <w:p w14:paraId="433A7688" w14:textId="59C60941" w:rsidR="00026D0B" w:rsidRDefault="00026D0B" w:rsidP="00FF7F34">
      <w:pPr>
        <w:widowControl/>
        <w:spacing w:after="120"/>
        <w:rPr>
          <w:rFonts w:ascii="Times New Roman" w:eastAsia="等线" w:hAnsi="Times New Roman" w:cs="Times New Roman"/>
          <w:sz w:val="20"/>
          <w:szCs w:val="20"/>
        </w:rPr>
      </w:pPr>
      <w:r>
        <w:rPr>
          <w:rFonts w:ascii="Times New Roman" w:eastAsia="等线" w:hAnsi="Times New Roman" w:cs="Times New Roman"/>
          <w:sz w:val="20"/>
          <w:szCs w:val="20"/>
        </w:rPr>
        <w:fldChar w:fldCharType="begin"/>
      </w:r>
      <w:r>
        <w:rPr>
          <w:rFonts w:ascii="Times New Roman" w:eastAsia="等线" w:hAnsi="Times New Roman" w:cs="Times New Roman"/>
          <w:sz w:val="20"/>
          <w:szCs w:val="20"/>
        </w:rPr>
        <w:instrText xml:space="preserve"> REF _Ref71386914 \h </w:instrText>
      </w:r>
      <w:r>
        <w:rPr>
          <w:rFonts w:ascii="Times New Roman" w:eastAsia="等线" w:hAnsi="Times New Roman" w:cs="Times New Roman"/>
          <w:sz w:val="20"/>
          <w:szCs w:val="20"/>
        </w:rPr>
      </w:r>
      <w:r>
        <w:rPr>
          <w:rFonts w:ascii="Times New Roman" w:eastAsia="等线" w:hAnsi="Times New Roman" w:cs="Times New Roman"/>
          <w:sz w:val="20"/>
          <w:szCs w:val="20"/>
        </w:rPr>
        <w:fldChar w:fldCharType="separate"/>
      </w:r>
      <w:r w:rsidR="00FF7F34" w:rsidRPr="00DD12C4">
        <w:rPr>
          <w:rFonts w:ascii="Times New Roman" w:eastAsia="宋体" w:hAnsi="Times New Roman" w:cs="Times New Roman"/>
          <w:b/>
          <w:color w:val="000000"/>
          <w:kern w:val="0"/>
          <w:sz w:val="20"/>
          <w:szCs w:val="20"/>
          <w:lang w:val="en-GB"/>
        </w:rPr>
        <w:t xml:space="preserve">Proposal </w:t>
      </w:r>
      <w:r w:rsidR="00FF7F34">
        <w:rPr>
          <w:rFonts w:ascii="Times New Roman" w:eastAsia="宋体" w:hAnsi="Times New Roman" w:cs="Times New Roman"/>
          <w:b/>
          <w:noProof/>
          <w:color w:val="000000"/>
          <w:kern w:val="0"/>
          <w:sz w:val="20"/>
          <w:szCs w:val="20"/>
          <w:lang w:val="en-GB"/>
        </w:rPr>
        <w:t>8</w:t>
      </w:r>
      <w:r w:rsidR="00FF7F34" w:rsidRPr="00DD12C4">
        <w:rPr>
          <w:rFonts w:ascii="Times New Roman" w:eastAsia="宋体" w:hAnsi="Times New Roman" w:cs="Times New Roman"/>
          <w:b/>
          <w:color w:val="000000"/>
          <w:kern w:val="0"/>
          <w:sz w:val="20"/>
          <w:szCs w:val="20"/>
          <w:lang w:val="en-GB"/>
        </w:rPr>
        <w:t>: For multiplexing the ACK/NACK-based HARQ-ACK feedback for multicast and unicast, determining the PUCCH resources for transmission is based on the PRI indicated in the “last DCI”, where the “last DCI” refers to the last DCI for unicast.</w:t>
      </w:r>
      <w:r>
        <w:rPr>
          <w:rFonts w:ascii="Times New Roman" w:eastAsia="等线" w:hAnsi="Times New Roman" w:cs="Times New Roman"/>
          <w:sz w:val="20"/>
          <w:szCs w:val="20"/>
        </w:rPr>
        <w:fldChar w:fldCharType="end"/>
      </w:r>
    </w:p>
    <w:p w14:paraId="631FDE57" w14:textId="754342FD" w:rsidR="00026D0B" w:rsidRDefault="00026D0B" w:rsidP="00026D0B">
      <w:pPr>
        <w:widowControl/>
        <w:spacing w:after="120"/>
        <w:rPr>
          <w:rFonts w:ascii="Times New Roman" w:eastAsia="等线" w:hAnsi="Times New Roman" w:cs="Times New Roman"/>
          <w:sz w:val="20"/>
          <w:szCs w:val="20"/>
        </w:rPr>
      </w:pPr>
      <w:r>
        <w:rPr>
          <w:rFonts w:ascii="Times New Roman" w:eastAsia="等线" w:hAnsi="Times New Roman" w:cs="Times New Roman"/>
          <w:sz w:val="20"/>
          <w:szCs w:val="20"/>
        </w:rPr>
        <w:fldChar w:fldCharType="begin"/>
      </w:r>
      <w:r>
        <w:rPr>
          <w:rFonts w:ascii="Times New Roman" w:eastAsia="等线" w:hAnsi="Times New Roman" w:cs="Times New Roman"/>
          <w:sz w:val="20"/>
          <w:szCs w:val="20"/>
        </w:rPr>
        <w:instrText xml:space="preserve"> REF _Ref78990605 \h </w:instrText>
      </w:r>
      <w:r>
        <w:rPr>
          <w:rFonts w:ascii="Times New Roman" w:eastAsia="等线" w:hAnsi="Times New Roman" w:cs="Times New Roman"/>
          <w:sz w:val="20"/>
          <w:szCs w:val="20"/>
        </w:rPr>
      </w:r>
      <w:r>
        <w:rPr>
          <w:rFonts w:ascii="Times New Roman" w:eastAsia="等线" w:hAnsi="Times New Roman" w:cs="Times New Roman"/>
          <w:sz w:val="20"/>
          <w:szCs w:val="20"/>
        </w:rPr>
        <w:fldChar w:fldCharType="separate"/>
      </w:r>
      <w:r w:rsidR="00FF7F34" w:rsidRPr="00753D6C">
        <w:rPr>
          <w:rFonts w:ascii="Times New Roman" w:eastAsia="宋体" w:hAnsi="Times New Roman" w:cs="Times New Roman"/>
          <w:b/>
          <w:color w:val="000000"/>
          <w:kern w:val="0"/>
          <w:sz w:val="20"/>
          <w:szCs w:val="20"/>
          <w:lang w:val="en-GB"/>
        </w:rPr>
        <w:t xml:space="preserve">Proposal </w:t>
      </w:r>
      <w:r w:rsidR="00FF7F34">
        <w:rPr>
          <w:rFonts w:ascii="Times New Roman" w:eastAsia="宋体" w:hAnsi="Times New Roman" w:cs="Times New Roman"/>
          <w:b/>
          <w:noProof/>
          <w:color w:val="000000"/>
          <w:kern w:val="0"/>
          <w:sz w:val="20"/>
          <w:szCs w:val="20"/>
          <w:lang w:val="en-GB"/>
        </w:rPr>
        <w:t>9</w:t>
      </w:r>
      <w:r w:rsidR="00FF7F34" w:rsidRPr="00753D6C">
        <w:rPr>
          <w:rFonts w:ascii="Times New Roman" w:eastAsia="宋体" w:hAnsi="Times New Roman" w:cs="Times New Roman"/>
          <w:b/>
          <w:color w:val="000000"/>
          <w:kern w:val="0"/>
          <w:sz w:val="20"/>
          <w:szCs w:val="20"/>
          <w:lang w:val="en-GB"/>
        </w:rPr>
        <w:t xml:space="preserve">: </w:t>
      </w:r>
      <w:r w:rsidR="00FF7F34" w:rsidRPr="00A858BD">
        <w:rPr>
          <w:rFonts w:ascii="Times New Roman" w:eastAsia="宋体" w:hAnsi="Times New Roman" w:cs="Times New Roman"/>
          <w:b/>
          <w:color w:val="000000"/>
          <w:kern w:val="0"/>
          <w:sz w:val="20"/>
          <w:szCs w:val="20"/>
          <w:lang w:val="en-GB"/>
        </w:rPr>
        <w:t>For the cases of HARQ-ACK feedback (at least for ACK/NACK based feedback) is available for multicast and unicast for a given UE receiving multicast,</w:t>
      </w:r>
      <w:r>
        <w:rPr>
          <w:rFonts w:ascii="Times New Roman" w:eastAsia="等线" w:hAnsi="Times New Roman" w:cs="Times New Roman"/>
          <w:sz w:val="20"/>
          <w:szCs w:val="20"/>
        </w:rPr>
        <w:fldChar w:fldCharType="end"/>
      </w:r>
    </w:p>
    <w:p w14:paraId="6207CF74" w14:textId="60AE7C8A" w:rsidR="00026D0B" w:rsidRDefault="00026D0B" w:rsidP="007A428F">
      <w:pPr>
        <w:pStyle w:val="a9"/>
        <w:numPr>
          <w:ilvl w:val="0"/>
          <w:numId w:val="51"/>
        </w:numPr>
        <w:spacing w:after="120"/>
        <w:ind w:firstLineChars="0"/>
        <w:rPr>
          <w:rFonts w:ascii="Times New Roman" w:eastAsia="等线" w:hAnsi="Times New Roman" w:cs="Times New Roman"/>
          <w:sz w:val="20"/>
          <w:szCs w:val="20"/>
        </w:rPr>
      </w:pPr>
      <w:r w:rsidRPr="008C1909">
        <w:rPr>
          <w:rFonts w:ascii="Times New Roman" w:eastAsia="宋体" w:hAnsi="Times New Roman" w:cs="Times New Roman"/>
          <w:b/>
          <w:color w:val="000000"/>
          <w:kern w:val="0"/>
          <w:sz w:val="20"/>
          <w:szCs w:val="20"/>
        </w:rPr>
        <w:t xml:space="preserve">For the case of non-overlapping PUCCHs resources for HARQ-ACK in the same slot, separate </w:t>
      </w:r>
      <w:r w:rsidRPr="008C1909">
        <w:rPr>
          <w:rFonts w:ascii="Times New Roman" w:eastAsia="宋体" w:hAnsi="Times New Roman" w:cs="Times New Roman"/>
          <w:b/>
          <w:kern w:val="0"/>
          <w:sz w:val="20"/>
          <w:szCs w:val="20"/>
          <w:lang w:val="de-DE" w:eastAsia="ja-JP"/>
        </w:rPr>
        <w:t>transmission</w:t>
      </w:r>
      <w:r w:rsidRPr="008C1909">
        <w:rPr>
          <w:rFonts w:ascii="Times New Roman" w:eastAsia="宋体" w:hAnsi="Times New Roman" w:cs="Times New Roman"/>
          <w:b/>
          <w:color w:val="000000"/>
          <w:kern w:val="0"/>
          <w:sz w:val="20"/>
          <w:szCs w:val="20"/>
        </w:rPr>
        <w:t xml:space="preserve"> of HARQ-ACK PUCCH for unicast and HARQ-ACK PUCCH for multicast</w:t>
      </w:r>
      <w:r>
        <w:rPr>
          <w:rFonts w:ascii="Times New Roman" w:eastAsia="宋体" w:hAnsi="Times New Roman" w:cs="Times New Roman"/>
          <w:b/>
          <w:color w:val="000000"/>
          <w:kern w:val="0"/>
          <w:sz w:val="20"/>
          <w:szCs w:val="20"/>
        </w:rPr>
        <w:t xml:space="preserve"> is supported.</w:t>
      </w:r>
    </w:p>
    <w:p w14:paraId="2CC14CB4" w14:textId="10C26E06" w:rsidR="00FF7F34" w:rsidRPr="007A428F" w:rsidRDefault="00FF7F34" w:rsidP="007A428F">
      <w:pPr>
        <w:rPr>
          <w:lang w:val="en-GB" w:eastAsia="en-US"/>
        </w:rPr>
      </w:pPr>
      <w:r>
        <w:rPr>
          <w:rFonts w:ascii="Times New Roman" w:eastAsia="宋体" w:hAnsi="Times New Roman" w:cs="Times New Roman"/>
          <w:b/>
          <w:color w:val="000000"/>
          <w:kern w:val="0"/>
          <w:sz w:val="20"/>
          <w:szCs w:val="20"/>
        </w:rPr>
        <w:fldChar w:fldCharType="begin"/>
      </w:r>
      <w:r>
        <w:rPr>
          <w:rFonts w:ascii="Times New Roman" w:eastAsia="宋体" w:hAnsi="Times New Roman" w:cs="Times New Roman"/>
          <w:b/>
          <w:color w:val="000000"/>
          <w:kern w:val="0"/>
          <w:sz w:val="20"/>
          <w:szCs w:val="20"/>
        </w:rPr>
        <w:instrText xml:space="preserve"> REF _Ref79157116 \h </w:instrText>
      </w:r>
      <w:r>
        <w:rPr>
          <w:rFonts w:ascii="Times New Roman" w:eastAsia="宋体" w:hAnsi="Times New Roman" w:cs="Times New Roman"/>
          <w:b/>
          <w:color w:val="000000"/>
          <w:kern w:val="0"/>
          <w:sz w:val="20"/>
          <w:szCs w:val="20"/>
        </w:rPr>
      </w:r>
      <w:r>
        <w:rPr>
          <w:rFonts w:ascii="Times New Roman" w:eastAsia="宋体" w:hAnsi="Times New Roman" w:cs="Times New Roman"/>
          <w:b/>
          <w:color w:val="000000"/>
          <w:kern w:val="0"/>
          <w:sz w:val="20"/>
          <w:szCs w:val="20"/>
        </w:rPr>
        <w:fldChar w:fldCharType="separate"/>
      </w:r>
      <w:r w:rsidRPr="00FD07C0">
        <w:rPr>
          <w:rFonts w:ascii="Times New Roman" w:eastAsia="宋体" w:hAnsi="Times New Roman" w:cs="Times New Roman"/>
          <w:b/>
          <w:color w:val="000000"/>
          <w:kern w:val="0"/>
          <w:sz w:val="20"/>
          <w:szCs w:val="20"/>
        </w:rPr>
        <w:t xml:space="preserve">Proposal </w:t>
      </w:r>
      <w:r>
        <w:rPr>
          <w:rFonts w:ascii="Times New Roman" w:eastAsia="宋体" w:hAnsi="Times New Roman" w:cs="Times New Roman"/>
          <w:b/>
          <w:noProof/>
          <w:color w:val="000000"/>
          <w:kern w:val="0"/>
          <w:sz w:val="20"/>
          <w:szCs w:val="20"/>
        </w:rPr>
        <w:t>10</w:t>
      </w:r>
      <w:r w:rsidRPr="00FD07C0">
        <w:rPr>
          <w:rFonts w:ascii="Times New Roman" w:eastAsia="宋体" w:hAnsi="Times New Roman" w:cs="Times New Roman"/>
          <w:b/>
          <w:color w:val="000000"/>
          <w:kern w:val="0"/>
          <w:sz w:val="20"/>
          <w:szCs w:val="20"/>
        </w:rPr>
        <w:t>: For PUCCH including multicast HARQ-ACK overlaps with PUSCH, reuse Rel-16 multiplexing/ prioritizing rule between the HARQ-ACK for unicast and PUSCH.</w:t>
      </w:r>
      <w:r>
        <w:rPr>
          <w:rFonts w:ascii="Times New Roman" w:eastAsia="宋体" w:hAnsi="Times New Roman" w:cs="Times New Roman"/>
          <w:b/>
          <w:color w:val="000000"/>
          <w:kern w:val="0"/>
          <w:sz w:val="20"/>
          <w:szCs w:val="20"/>
        </w:rPr>
        <w:fldChar w:fldCharType="end"/>
      </w:r>
    </w:p>
    <w:p w14:paraId="60FEA5C5" w14:textId="3157CF19" w:rsidR="00FF7F34" w:rsidRPr="007A428F" w:rsidRDefault="00FF7F34" w:rsidP="007A428F">
      <w:pPr>
        <w:pStyle w:val="a3"/>
        <w:numPr>
          <w:ilvl w:val="0"/>
          <w:numId w:val="27"/>
        </w:numPr>
        <w:jc w:val="both"/>
        <w:rPr>
          <w:rFonts w:ascii="Times New Roman" w:eastAsia="宋体" w:hAnsi="Times New Roman" w:cs="Times New Roman"/>
          <w:b/>
          <w:color w:val="000000"/>
          <w:kern w:val="0"/>
          <w:sz w:val="20"/>
          <w:szCs w:val="20"/>
        </w:rPr>
      </w:pPr>
      <w:r w:rsidRPr="00FD07C0">
        <w:rPr>
          <w:rFonts w:ascii="Times New Roman" w:eastAsia="宋体" w:hAnsi="Times New Roman" w:cs="Times New Roman"/>
          <w:b/>
          <w:color w:val="000000"/>
          <w:kern w:val="0"/>
          <w:sz w:val="20"/>
          <w:szCs w:val="20"/>
        </w:rPr>
        <w:t xml:space="preserve">FFS UL-DAI indication when both unicast HARQ-ACK and multicast HARQ-ACK are multiplexed on </w:t>
      </w:r>
      <w:r>
        <w:rPr>
          <w:rFonts w:ascii="Times New Roman" w:eastAsia="宋体" w:hAnsi="Times New Roman" w:cs="Times New Roman"/>
          <w:b/>
          <w:color w:val="000000"/>
          <w:kern w:val="0"/>
          <w:sz w:val="20"/>
          <w:szCs w:val="20"/>
        </w:rPr>
        <w:t xml:space="preserve">one </w:t>
      </w:r>
      <w:r w:rsidRPr="00B64580">
        <w:rPr>
          <w:rFonts w:ascii="Times New Roman" w:eastAsia="宋体" w:hAnsi="Times New Roman" w:cs="Times New Roman"/>
          <w:b/>
          <w:color w:val="000000"/>
          <w:kern w:val="0"/>
          <w:sz w:val="20"/>
          <w:szCs w:val="20"/>
        </w:rPr>
        <w:t>PUSCH</w:t>
      </w:r>
    </w:p>
    <w:p w14:paraId="485F095F" w14:textId="36DBF374" w:rsidR="00026D0B" w:rsidRDefault="00026D0B" w:rsidP="003D4901">
      <w:pPr>
        <w:widowControl/>
        <w:spacing w:after="120"/>
        <w:rPr>
          <w:rFonts w:ascii="Times New Roman" w:eastAsia="等线" w:hAnsi="Times New Roman" w:cs="Times New Roman"/>
          <w:sz w:val="20"/>
          <w:szCs w:val="20"/>
        </w:rPr>
      </w:pPr>
      <w:r>
        <w:rPr>
          <w:rFonts w:ascii="Times New Roman" w:eastAsia="等线" w:hAnsi="Times New Roman" w:cs="Times New Roman"/>
          <w:sz w:val="20"/>
          <w:szCs w:val="20"/>
        </w:rPr>
        <w:fldChar w:fldCharType="begin"/>
      </w:r>
      <w:r>
        <w:rPr>
          <w:rFonts w:ascii="Times New Roman" w:eastAsia="等线" w:hAnsi="Times New Roman" w:cs="Times New Roman"/>
          <w:sz w:val="20"/>
          <w:szCs w:val="20"/>
        </w:rPr>
        <w:instrText xml:space="preserve"> REF _Ref78990607 \h </w:instrText>
      </w:r>
      <w:r>
        <w:rPr>
          <w:rFonts w:ascii="Times New Roman" w:eastAsia="等线" w:hAnsi="Times New Roman" w:cs="Times New Roman"/>
          <w:sz w:val="20"/>
          <w:szCs w:val="20"/>
        </w:rPr>
      </w:r>
      <w:r>
        <w:rPr>
          <w:rFonts w:ascii="Times New Roman" w:eastAsia="等线" w:hAnsi="Times New Roman" w:cs="Times New Roman"/>
          <w:sz w:val="20"/>
          <w:szCs w:val="20"/>
        </w:rPr>
        <w:fldChar w:fldCharType="separate"/>
      </w:r>
      <w:r w:rsidR="00FF7F34" w:rsidRPr="003D4901">
        <w:rPr>
          <w:rFonts w:ascii="Times New Roman" w:eastAsia="宋体" w:hAnsi="Times New Roman" w:cs="Times New Roman"/>
          <w:b/>
          <w:color w:val="000000"/>
          <w:kern w:val="0"/>
          <w:sz w:val="20"/>
          <w:szCs w:val="20"/>
        </w:rPr>
        <w:t xml:space="preserve">Proposal </w:t>
      </w:r>
      <w:r w:rsidR="00FF7F34">
        <w:rPr>
          <w:rFonts w:ascii="Times New Roman" w:eastAsia="宋体" w:hAnsi="Times New Roman" w:cs="Times New Roman"/>
          <w:b/>
          <w:noProof/>
          <w:color w:val="000000"/>
          <w:kern w:val="0"/>
          <w:sz w:val="20"/>
          <w:szCs w:val="20"/>
        </w:rPr>
        <w:t>11</w:t>
      </w:r>
      <w:r w:rsidR="00FF7F34" w:rsidRPr="003D4901">
        <w:rPr>
          <w:rFonts w:ascii="Times New Roman" w:eastAsia="宋体" w:hAnsi="Times New Roman" w:cs="Times New Roman"/>
          <w:b/>
          <w:color w:val="000000"/>
          <w:kern w:val="0"/>
          <w:sz w:val="20"/>
          <w:szCs w:val="20"/>
        </w:rPr>
        <w:t>: Support sub-slot based PUCCH transmission for multicast HARQ-ACK.</w:t>
      </w:r>
      <w:r>
        <w:rPr>
          <w:rFonts w:ascii="Times New Roman" w:eastAsia="等线" w:hAnsi="Times New Roman" w:cs="Times New Roman"/>
          <w:sz w:val="20"/>
          <w:szCs w:val="20"/>
        </w:rPr>
        <w:fldChar w:fldCharType="end"/>
      </w:r>
    </w:p>
    <w:p w14:paraId="2AEE8F16" w14:textId="000DD7FE" w:rsidR="00026D0B" w:rsidRDefault="00026D0B" w:rsidP="003D4901">
      <w:pPr>
        <w:widowControl/>
        <w:spacing w:after="120"/>
        <w:rPr>
          <w:rFonts w:ascii="Times New Roman" w:eastAsia="等线" w:hAnsi="Times New Roman" w:cs="Times New Roman"/>
          <w:sz w:val="20"/>
          <w:szCs w:val="20"/>
        </w:rPr>
      </w:pPr>
      <w:r>
        <w:rPr>
          <w:rFonts w:ascii="Times New Roman" w:eastAsia="等线" w:hAnsi="Times New Roman" w:cs="Times New Roman"/>
          <w:sz w:val="20"/>
          <w:szCs w:val="20"/>
        </w:rPr>
        <w:fldChar w:fldCharType="begin"/>
      </w:r>
      <w:r>
        <w:rPr>
          <w:rFonts w:ascii="Times New Roman" w:eastAsia="等线" w:hAnsi="Times New Roman" w:cs="Times New Roman"/>
          <w:sz w:val="20"/>
          <w:szCs w:val="20"/>
        </w:rPr>
        <w:instrText xml:space="preserve"> REF _Ref71386954 \h </w:instrText>
      </w:r>
      <w:r>
        <w:rPr>
          <w:rFonts w:ascii="Times New Roman" w:eastAsia="等线" w:hAnsi="Times New Roman" w:cs="Times New Roman"/>
          <w:sz w:val="20"/>
          <w:szCs w:val="20"/>
        </w:rPr>
      </w:r>
      <w:r>
        <w:rPr>
          <w:rFonts w:ascii="Times New Roman" w:eastAsia="等线" w:hAnsi="Times New Roman" w:cs="Times New Roman"/>
          <w:sz w:val="20"/>
          <w:szCs w:val="20"/>
        </w:rPr>
        <w:fldChar w:fldCharType="separate"/>
      </w:r>
      <w:r w:rsidR="00FF7F34" w:rsidRPr="007161B4">
        <w:rPr>
          <w:rFonts w:ascii="Times New Roman" w:eastAsia="宋体" w:hAnsi="Times New Roman" w:cs="Times New Roman"/>
          <w:b/>
          <w:color w:val="000000" w:themeColor="text1"/>
          <w:kern w:val="0"/>
          <w:sz w:val="20"/>
          <w:szCs w:val="20"/>
        </w:rPr>
        <w:t xml:space="preserve">Proposal </w:t>
      </w:r>
      <w:r w:rsidR="00FF7F34">
        <w:rPr>
          <w:rFonts w:ascii="Times New Roman" w:eastAsia="宋体" w:hAnsi="Times New Roman" w:cs="Times New Roman"/>
          <w:b/>
          <w:noProof/>
          <w:color w:val="000000" w:themeColor="text1"/>
          <w:kern w:val="0"/>
          <w:sz w:val="20"/>
          <w:szCs w:val="20"/>
        </w:rPr>
        <w:t>12</w:t>
      </w:r>
      <w:r w:rsidR="00FF7F34" w:rsidRPr="007161B4">
        <w:rPr>
          <w:rFonts w:ascii="Times New Roman" w:eastAsia="宋体" w:hAnsi="Times New Roman" w:cs="Times New Roman"/>
          <w:b/>
          <w:color w:val="000000" w:themeColor="text1"/>
          <w:kern w:val="0"/>
          <w:sz w:val="20"/>
          <w:szCs w:val="20"/>
        </w:rPr>
        <w:t xml:space="preserve">: </w:t>
      </w:r>
      <w:r w:rsidR="00FF7F34">
        <w:rPr>
          <w:rFonts w:ascii="Times New Roman" w:eastAsia="宋体" w:hAnsi="Times New Roman" w:cs="Times New Roman" w:hint="eastAsia"/>
          <w:b/>
          <w:kern w:val="0"/>
          <w:sz w:val="20"/>
          <w:szCs w:val="20"/>
        </w:rPr>
        <w:t>F</w:t>
      </w:r>
      <w:r w:rsidR="00FF7F34" w:rsidRPr="002B6737">
        <w:rPr>
          <w:rFonts w:ascii="Times New Roman" w:eastAsia="宋体" w:hAnsi="Times New Roman" w:cs="Times New Roman"/>
          <w:b/>
          <w:kern w:val="0"/>
          <w:sz w:val="20"/>
          <w:szCs w:val="20"/>
        </w:rPr>
        <w:t>or</w:t>
      </w:r>
      <w:r w:rsidR="00FF7F34" w:rsidRPr="00DD12C4">
        <w:rPr>
          <w:rFonts w:ascii="Times New Roman" w:eastAsia="宋体" w:hAnsi="Times New Roman" w:cs="Times New Roman"/>
          <w:b/>
          <w:kern w:val="0"/>
          <w:sz w:val="20"/>
          <w:szCs w:val="20"/>
        </w:rPr>
        <w:t xml:space="preserve"> RRC_CONNECTED UEs receiving multicast, for NACK-only based HARQ-ACK </w:t>
      </w:r>
      <w:r w:rsidR="00FF7F34" w:rsidRPr="002B6737">
        <w:rPr>
          <w:rFonts w:ascii="Times New Roman" w:eastAsia="宋体" w:hAnsi="Times New Roman" w:cs="Times New Roman"/>
          <w:b/>
          <w:kern w:val="0"/>
          <w:sz w:val="20"/>
          <w:szCs w:val="20"/>
        </w:rPr>
        <w:t>feedback,</w:t>
      </w:r>
      <w:r w:rsidR="00FF7F34" w:rsidRPr="00DD12C4">
        <w:rPr>
          <w:rFonts w:ascii="Times New Roman" w:eastAsia="宋体" w:hAnsi="Times New Roman" w:cs="Times New Roman"/>
          <w:b/>
          <w:kern w:val="0"/>
          <w:sz w:val="20"/>
          <w:szCs w:val="20"/>
        </w:rPr>
        <w:t xml:space="preserve"> </w:t>
      </w:r>
      <w:r w:rsidR="00FF7F34" w:rsidRPr="00DD12C4">
        <w:rPr>
          <w:rFonts w:ascii="Times New Roman" w:eastAsia="宋体" w:hAnsi="Times New Roman" w:cs="Times New Roman"/>
          <w:b/>
          <w:color w:val="000000" w:themeColor="text1"/>
          <w:kern w:val="0"/>
          <w:sz w:val="20"/>
          <w:szCs w:val="20"/>
        </w:rPr>
        <w:t>PUCCH resource configuration for HARQ-ACK feedback from per UE perspective is separate from PUCCH resource configuration for NACK-only based HARQ-ACK feedback.</w:t>
      </w:r>
      <w:r>
        <w:rPr>
          <w:rFonts w:ascii="Times New Roman" w:eastAsia="等线" w:hAnsi="Times New Roman" w:cs="Times New Roman"/>
          <w:sz w:val="20"/>
          <w:szCs w:val="20"/>
        </w:rPr>
        <w:fldChar w:fldCharType="end"/>
      </w:r>
    </w:p>
    <w:p w14:paraId="59B77414" w14:textId="2812CECB" w:rsidR="00026D0B" w:rsidRDefault="00026D0B" w:rsidP="003D4901">
      <w:pPr>
        <w:widowControl/>
        <w:spacing w:after="120"/>
        <w:rPr>
          <w:rFonts w:ascii="Times New Roman" w:eastAsia="等线" w:hAnsi="Times New Roman" w:cs="Times New Roman"/>
          <w:sz w:val="20"/>
          <w:szCs w:val="20"/>
        </w:rPr>
      </w:pPr>
      <w:r>
        <w:rPr>
          <w:rFonts w:ascii="Times New Roman" w:eastAsia="等线" w:hAnsi="Times New Roman" w:cs="Times New Roman"/>
          <w:sz w:val="20"/>
          <w:szCs w:val="20"/>
        </w:rPr>
        <w:fldChar w:fldCharType="begin"/>
      </w:r>
      <w:r>
        <w:rPr>
          <w:rFonts w:ascii="Times New Roman" w:eastAsia="等线" w:hAnsi="Times New Roman" w:cs="Times New Roman"/>
          <w:sz w:val="20"/>
          <w:szCs w:val="20"/>
        </w:rPr>
        <w:instrText xml:space="preserve"> REF _Ref78990611 \h </w:instrText>
      </w:r>
      <w:r>
        <w:rPr>
          <w:rFonts w:ascii="Times New Roman" w:eastAsia="等线" w:hAnsi="Times New Roman" w:cs="Times New Roman"/>
          <w:sz w:val="20"/>
          <w:szCs w:val="20"/>
        </w:rPr>
      </w:r>
      <w:r>
        <w:rPr>
          <w:rFonts w:ascii="Times New Roman" w:eastAsia="等线" w:hAnsi="Times New Roman" w:cs="Times New Roman"/>
          <w:sz w:val="20"/>
          <w:szCs w:val="20"/>
        </w:rPr>
        <w:fldChar w:fldCharType="separate"/>
      </w:r>
      <w:r w:rsidR="00FF7F34" w:rsidRPr="00D00F08">
        <w:rPr>
          <w:rFonts w:ascii="Times New Roman" w:eastAsia="宋体" w:hAnsi="Times New Roman" w:cs="Times New Roman"/>
          <w:b/>
          <w:color w:val="000000" w:themeColor="text1"/>
          <w:kern w:val="0"/>
          <w:sz w:val="20"/>
          <w:szCs w:val="20"/>
          <w:lang w:val="en-GB" w:eastAsia="en-US"/>
        </w:rPr>
        <w:t xml:space="preserve">Proposal </w:t>
      </w:r>
      <w:r w:rsidR="00FF7F34">
        <w:rPr>
          <w:rFonts w:ascii="Times New Roman" w:eastAsia="宋体" w:hAnsi="Times New Roman" w:cs="Times New Roman"/>
          <w:b/>
          <w:noProof/>
          <w:color w:val="000000" w:themeColor="text1"/>
          <w:kern w:val="0"/>
          <w:sz w:val="20"/>
          <w:szCs w:val="20"/>
          <w:lang w:val="en-GB" w:eastAsia="en-US"/>
        </w:rPr>
        <w:t>13</w:t>
      </w:r>
      <w:r w:rsidR="00FF7F34" w:rsidRPr="00D00F08">
        <w:rPr>
          <w:rFonts w:ascii="Times New Roman" w:eastAsia="宋体" w:hAnsi="Times New Roman" w:cs="Times New Roman"/>
          <w:b/>
          <w:color w:val="000000" w:themeColor="text1"/>
          <w:kern w:val="0"/>
          <w:sz w:val="20"/>
          <w:szCs w:val="20"/>
          <w:lang w:val="en-GB" w:eastAsia="en-US"/>
        </w:rPr>
        <w:t xml:space="preserve">: </w:t>
      </w:r>
      <w:r w:rsidR="00FF7F34" w:rsidRPr="007A428F">
        <w:rPr>
          <w:rFonts w:ascii="Times New Roman" w:eastAsia="宋体" w:hAnsi="Times New Roman" w:cs="Times New Roman"/>
          <w:b/>
          <w:color w:val="000000" w:themeColor="text1"/>
          <w:kern w:val="0"/>
          <w:sz w:val="20"/>
          <w:szCs w:val="20"/>
          <w:lang w:val="en-GB" w:eastAsia="en-US"/>
        </w:rPr>
        <w:t>NACK-only based HARQ-ACK feedback is not supported for multicast SPS activation/deactivation.</w:t>
      </w:r>
      <w:r>
        <w:rPr>
          <w:rFonts w:ascii="Times New Roman" w:eastAsia="等线" w:hAnsi="Times New Roman" w:cs="Times New Roman"/>
          <w:sz w:val="20"/>
          <w:szCs w:val="20"/>
        </w:rPr>
        <w:fldChar w:fldCharType="end"/>
      </w:r>
    </w:p>
    <w:p w14:paraId="4ACC0772" w14:textId="2E477380" w:rsidR="00F92E59" w:rsidRDefault="00026D0B" w:rsidP="003D4901">
      <w:pPr>
        <w:widowControl/>
        <w:spacing w:after="120"/>
        <w:rPr>
          <w:rFonts w:ascii="Times New Roman" w:eastAsia="等线" w:hAnsi="Times New Roman" w:cs="Times New Roman"/>
          <w:sz w:val="20"/>
          <w:szCs w:val="20"/>
        </w:rPr>
      </w:pPr>
      <w:r>
        <w:rPr>
          <w:rFonts w:ascii="Times New Roman" w:eastAsia="等线" w:hAnsi="Times New Roman" w:cs="Times New Roman"/>
          <w:sz w:val="20"/>
          <w:szCs w:val="20"/>
        </w:rPr>
        <w:fldChar w:fldCharType="begin"/>
      </w:r>
      <w:r>
        <w:rPr>
          <w:rFonts w:ascii="Times New Roman" w:eastAsia="等线" w:hAnsi="Times New Roman" w:cs="Times New Roman"/>
          <w:sz w:val="20"/>
          <w:szCs w:val="20"/>
        </w:rPr>
        <w:instrText xml:space="preserve"> REF _Ref78990612 \h </w:instrText>
      </w:r>
      <w:r>
        <w:rPr>
          <w:rFonts w:ascii="Times New Roman" w:eastAsia="等线" w:hAnsi="Times New Roman" w:cs="Times New Roman"/>
          <w:sz w:val="20"/>
          <w:szCs w:val="20"/>
        </w:rPr>
      </w:r>
      <w:r>
        <w:rPr>
          <w:rFonts w:ascii="Times New Roman" w:eastAsia="等线" w:hAnsi="Times New Roman" w:cs="Times New Roman"/>
          <w:sz w:val="20"/>
          <w:szCs w:val="20"/>
        </w:rPr>
        <w:fldChar w:fldCharType="separate"/>
      </w:r>
      <w:r w:rsidR="00FF7F34" w:rsidRPr="005A4133">
        <w:rPr>
          <w:rFonts w:ascii="Times New Roman" w:eastAsia="宋体" w:hAnsi="Times New Roman" w:cs="Times New Roman"/>
          <w:b/>
          <w:color w:val="000000"/>
          <w:kern w:val="0"/>
          <w:sz w:val="20"/>
          <w:szCs w:val="20"/>
        </w:rPr>
        <w:t xml:space="preserve">Proposal </w:t>
      </w:r>
      <w:r w:rsidR="00FF7F34">
        <w:rPr>
          <w:rFonts w:ascii="Times New Roman" w:eastAsia="宋体" w:hAnsi="Times New Roman" w:cs="Times New Roman"/>
          <w:b/>
          <w:noProof/>
          <w:color w:val="000000"/>
          <w:kern w:val="0"/>
          <w:sz w:val="20"/>
          <w:szCs w:val="20"/>
        </w:rPr>
        <w:t>14</w:t>
      </w:r>
      <w:r w:rsidR="00FF7F34" w:rsidRPr="005A4133">
        <w:rPr>
          <w:rFonts w:ascii="Times New Roman" w:eastAsia="宋体" w:hAnsi="Times New Roman" w:cs="Times New Roman"/>
          <w:b/>
          <w:color w:val="000000"/>
          <w:kern w:val="0"/>
          <w:sz w:val="20"/>
          <w:szCs w:val="20"/>
        </w:rPr>
        <w:t>:</w:t>
      </w:r>
      <w:r w:rsidR="00FF7F34" w:rsidRPr="007A428F">
        <w:rPr>
          <w:rFonts w:ascii="Times New Roman" w:eastAsia="宋体" w:hAnsi="Times New Roman" w:cs="Times New Roman"/>
          <w:b/>
          <w:color w:val="000000"/>
          <w:kern w:val="0"/>
          <w:sz w:val="20"/>
          <w:szCs w:val="20"/>
        </w:rPr>
        <w:t xml:space="preserve"> When more than one NACK-only based feedback is available for transmission in the same PUCCH slot, UE transmits NACK when any of the PDSCHs is NACK.</w:t>
      </w:r>
      <w:r>
        <w:rPr>
          <w:rFonts w:ascii="Times New Roman" w:eastAsia="等线" w:hAnsi="Times New Roman" w:cs="Times New Roman"/>
          <w:sz w:val="20"/>
          <w:szCs w:val="20"/>
        </w:rPr>
        <w:fldChar w:fldCharType="end"/>
      </w:r>
    </w:p>
    <w:p w14:paraId="65E5B86F" w14:textId="0CD09520" w:rsidR="00FF7F34" w:rsidRDefault="00FF7F34" w:rsidP="003D4901">
      <w:pPr>
        <w:widowControl/>
        <w:spacing w:after="120"/>
        <w:rPr>
          <w:rFonts w:ascii="Times New Roman" w:eastAsia="等线" w:hAnsi="Times New Roman" w:cs="Times New Roman"/>
          <w:sz w:val="20"/>
          <w:szCs w:val="20"/>
        </w:rPr>
      </w:pPr>
      <w:r>
        <w:rPr>
          <w:rFonts w:ascii="Times New Roman" w:eastAsia="等线" w:hAnsi="Times New Roman" w:cs="Times New Roman"/>
          <w:sz w:val="20"/>
          <w:szCs w:val="20"/>
        </w:rPr>
        <w:fldChar w:fldCharType="begin"/>
      </w:r>
      <w:r>
        <w:rPr>
          <w:rFonts w:ascii="Times New Roman" w:eastAsia="等线" w:hAnsi="Times New Roman" w:cs="Times New Roman"/>
          <w:sz w:val="20"/>
          <w:szCs w:val="20"/>
        </w:rPr>
        <w:instrText xml:space="preserve"> </w:instrText>
      </w:r>
      <w:r>
        <w:rPr>
          <w:rFonts w:ascii="Times New Roman" w:eastAsia="等线" w:hAnsi="Times New Roman" w:cs="Times New Roman" w:hint="eastAsia"/>
          <w:sz w:val="20"/>
          <w:szCs w:val="20"/>
        </w:rPr>
        <w:instrText>REF _Ref79157164 \h</w:instrText>
      </w:r>
      <w:r>
        <w:rPr>
          <w:rFonts w:ascii="Times New Roman" w:eastAsia="等线" w:hAnsi="Times New Roman" w:cs="Times New Roman"/>
          <w:sz w:val="20"/>
          <w:szCs w:val="20"/>
        </w:rPr>
        <w:instrText xml:space="preserve"> </w:instrText>
      </w:r>
      <w:r>
        <w:rPr>
          <w:rFonts w:ascii="Times New Roman" w:eastAsia="等线" w:hAnsi="Times New Roman" w:cs="Times New Roman"/>
          <w:sz w:val="20"/>
          <w:szCs w:val="20"/>
        </w:rPr>
      </w:r>
      <w:r>
        <w:rPr>
          <w:rFonts w:ascii="Times New Roman" w:eastAsia="等线" w:hAnsi="Times New Roman" w:cs="Times New Roman"/>
          <w:sz w:val="20"/>
          <w:szCs w:val="20"/>
        </w:rPr>
        <w:fldChar w:fldCharType="separate"/>
      </w:r>
      <w:r w:rsidRPr="00B6645D">
        <w:rPr>
          <w:rFonts w:ascii="Times New Roman" w:eastAsia="宋体" w:hAnsi="Times New Roman" w:cs="Times New Roman"/>
          <w:b/>
          <w:kern w:val="0"/>
          <w:sz w:val="20"/>
          <w:szCs w:val="20"/>
          <w:lang w:val="de-DE" w:eastAsia="ja-JP"/>
        </w:rPr>
        <w:t xml:space="preserve">Proposal </w:t>
      </w:r>
      <w:r>
        <w:rPr>
          <w:rFonts w:ascii="Times New Roman" w:eastAsia="宋体" w:hAnsi="Times New Roman" w:cs="Times New Roman"/>
          <w:b/>
          <w:noProof/>
          <w:kern w:val="0"/>
          <w:sz w:val="20"/>
          <w:szCs w:val="20"/>
          <w:lang w:val="de-DE" w:eastAsia="ja-JP"/>
        </w:rPr>
        <w:t>15</w:t>
      </w:r>
      <w:r w:rsidRPr="00B6645D">
        <w:rPr>
          <w:rFonts w:ascii="Times New Roman" w:eastAsia="宋体" w:hAnsi="Times New Roman" w:cs="Times New Roman"/>
          <w:b/>
          <w:kern w:val="0"/>
          <w:sz w:val="20"/>
          <w:szCs w:val="20"/>
          <w:lang w:val="de-DE" w:eastAsia="ja-JP"/>
        </w:rPr>
        <w:t xml:space="preserve">: </w:t>
      </w:r>
      <w:r>
        <w:rPr>
          <w:rFonts w:ascii="Times New Roman" w:eastAsia="宋体" w:hAnsi="Times New Roman" w:cs="Times New Roman"/>
          <w:b/>
          <w:kern w:val="0"/>
          <w:sz w:val="20"/>
          <w:szCs w:val="20"/>
          <w:lang w:val="de-DE" w:eastAsia="ja-JP"/>
        </w:rPr>
        <w:t>F</w:t>
      </w:r>
      <w:r w:rsidRPr="00B6645D">
        <w:rPr>
          <w:rFonts w:ascii="Times New Roman" w:eastAsia="宋体" w:hAnsi="Times New Roman" w:cs="Times New Roman"/>
          <w:b/>
          <w:kern w:val="0"/>
          <w:sz w:val="20"/>
          <w:szCs w:val="20"/>
          <w:lang w:val="de-DE" w:eastAsia="ja-JP"/>
        </w:rPr>
        <w:t xml:space="preserve">or PDSCH repetition of group-common PDSCH, </w:t>
      </w:r>
      <w:r>
        <w:rPr>
          <w:rFonts w:ascii="Times New Roman" w:eastAsia="宋体" w:hAnsi="Times New Roman" w:cs="Times New Roman"/>
          <w:b/>
          <w:kern w:val="0"/>
          <w:sz w:val="20"/>
          <w:szCs w:val="20"/>
          <w:lang w:val="de-DE" w:eastAsia="ja-JP"/>
        </w:rPr>
        <w:t>if a UE is configured with multiple g</w:t>
      </w:r>
      <w:r w:rsidRPr="00AD3A81">
        <w:rPr>
          <w:rFonts w:ascii="Times New Roman" w:eastAsia="宋体" w:hAnsi="Times New Roman" w:cs="Times New Roman"/>
          <w:b/>
          <w:kern w:val="0"/>
          <w:sz w:val="20"/>
          <w:szCs w:val="20"/>
          <w:lang w:val="de-DE" w:eastAsia="ja-JP"/>
        </w:rPr>
        <w:t>-RNTI</w:t>
      </w:r>
      <w:r>
        <w:rPr>
          <w:rFonts w:ascii="Times New Roman" w:eastAsia="宋体" w:hAnsi="Times New Roman" w:cs="Times New Roman"/>
          <w:b/>
          <w:kern w:val="0"/>
          <w:sz w:val="20"/>
          <w:szCs w:val="20"/>
          <w:lang w:val="de-DE" w:eastAsia="ja-JP"/>
        </w:rPr>
        <w:t>s</w:t>
      </w:r>
      <w:r w:rsidRPr="00AD3A81">
        <w:rPr>
          <w:rFonts w:ascii="Times New Roman" w:eastAsia="宋体" w:hAnsi="Times New Roman" w:cs="Times New Roman"/>
          <w:b/>
          <w:kern w:val="0"/>
          <w:sz w:val="20"/>
          <w:szCs w:val="20"/>
          <w:lang w:val="de-DE" w:eastAsia="ja-JP"/>
        </w:rPr>
        <w:t>,</w:t>
      </w:r>
      <w:r>
        <w:rPr>
          <w:rFonts w:ascii="Times New Roman" w:eastAsia="等线" w:hAnsi="Times New Roman" w:cs="Times New Roman"/>
          <w:sz w:val="20"/>
          <w:szCs w:val="20"/>
        </w:rPr>
        <w:fldChar w:fldCharType="end"/>
      </w:r>
    </w:p>
    <w:p w14:paraId="38F5B42F" w14:textId="2475D827" w:rsidR="00FF7F34" w:rsidRPr="007A428F" w:rsidRDefault="00FF7F34" w:rsidP="007A428F">
      <w:pPr>
        <w:pStyle w:val="a9"/>
        <w:widowControl/>
        <w:numPr>
          <w:ilvl w:val="0"/>
          <w:numId w:val="34"/>
        </w:numPr>
        <w:ind w:firstLineChars="0"/>
        <w:rPr>
          <w:rFonts w:ascii="Times New Roman" w:eastAsia="宋体" w:hAnsi="Times New Roman" w:cs="Times New Roman"/>
          <w:b/>
          <w:kern w:val="0"/>
          <w:sz w:val="20"/>
          <w:szCs w:val="20"/>
          <w:lang w:val="de-DE" w:eastAsia="ja-JP"/>
        </w:rPr>
      </w:pPr>
      <w:r>
        <w:rPr>
          <w:rFonts w:ascii="Times New Roman" w:eastAsia="宋体" w:hAnsi="Times New Roman" w:cs="Times New Roman"/>
          <w:b/>
          <w:kern w:val="0"/>
          <w:sz w:val="20"/>
          <w:szCs w:val="20"/>
          <w:lang w:val="de-DE" w:eastAsia="ja-JP"/>
        </w:rPr>
        <w:t>T</w:t>
      </w:r>
      <w:r w:rsidRPr="00B6645D">
        <w:rPr>
          <w:rFonts w:ascii="Times New Roman" w:eastAsia="宋体" w:hAnsi="Times New Roman" w:cs="Times New Roman"/>
          <w:b/>
          <w:kern w:val="0"/>
          <w:sz w:val="20"/>
          <w:szCs w:val="20"/>
          <w:lang w:val="de-DE" w:eastAsia="ja-JP"/>
        </w:rPr>
        <w:t xml:space="preserve">he PDSCH </w:t>
      </w:r>
      <w:r w:rsidRPr="00AD3A81">
        <w:rPr>
          <w:rFonts w:ascii="Times New Roman" w:eastAsia="宋体" w:hAnsi="Times New Roman" w:cs="Times New Roman"/>
          <w:b/>
          <w:kern w:val="0"/>
          <w:sz w:val="20"/>
          <w:szCs w:val="20"/>
          <w:lang w:val="de-DE" w:eastAsia="ja-JP"/>
        </w:rPr>
        <w:t>aggregation factor</w:t>
      </w:r>
      <w:r>
        <w:rPr>
          <w:rFonts w:ascii="Times New Roman" w:eastAsia="宋体" w:hAnsi="Times New Roman" w:cs="Times New Roman"/>
          <w:b/>
          <w:kern w:val="0"/>
          <w:sz w:val="20"/>
          <w:szCs w:val="20"/>
          <w:lang w:val="de-DE" w:eastAsia="ja-JP"/>
        </w:rPr>
        <w:t>s</w:t>
      </w:r>
      <w:r w:rsidRPr="00B6645D">
        <w:rPr>
          <w:rFonts w:ascii="Times New Roman" w:eastAsia="宋体" w:hAnsi="Times New Roman" w:cs="Times New Roman"/>
          <w:b/>
          <w:kern w:val="0"/>
          <w:sz w:val="20"/>
          <w:szCs w:val="20"/>
          <w:lang w:val="de-DE" w:eastAsia="ja-JP"/>
        </w:rPr>
        <w:t xml:space="preserve"> for </w:t>
      </w:r>
      <w:r>
        <w:rPr>
          <w:rFonts w:ascii="Times New Roman" w:eastAsia="宋体" w:hAnsi="Times New Roman" w:cs="Times New Roman"/>
          <w:b/>
          <w:kern w:val="0"/>
          <w:sz w:val="20"/>
          <w:szCs w:val="20"/>
          <w:lang w:val="de-DE" w:eastAsia="ja-JP"/>
        </w:rPr>
        <w:t xml:space="preserve">group-common PDSCHs with </w:t>
      </w:r>
      <w:r w:rsidRPr="00B6645D">
        <w:rPr>
          <w:rFonts w:ascii="Times New Roman" w:eastAsia="宋体" w:hAnsi="Times New Roman" w:cs="Times New Roman"/>
          <w:b/>
          <w:kern w:val="0"/>
          <w:sz w:val="20"/>
          <w:szCs w:val="20"/>
          <w:lang w:val="de-DE" w:eastAsia="ja-JP"/>
        </w:rPr>
        <w:t xml:space="preserve">different </w:t>
      </w:r>
      <w:r>
        <w:rPr>
          <w:rFonts w:ascii="Times New Roman" w:eastAsia="宋体" w:hAnsi="Times New Roman" w:cs="Times New Roman"/>
          <w:b/>
          <w:kern w:val="0"/>
          <w:sz w:val="20"/>
          <w:szCs w:val="20"/>
          <w:lang w:val="de-DE" w:eastAsia="ja-JP"/>
        </w:rPr>
        <w:t>g-RNITs</w:t>
      </w:r>
      <w:r w:rsidRPr="00B6645D">
        <w:rPr>
          <w:rFonts w:ascii="Times New Roman" w:eastAsia="宋体" w:hAnsi="Times New Roman" w:cs="Times New Roman"/>
          <w:b/>
          <w:kern w:val="0"/>
          <w:sz w:val="20"/>
          <w:szCs w:val="20"/>
          <w:lang w:val="de-DE" w:eastAsia="ja-JP"/>
        </w:rPr>
        <w:t xml:space="preserve"> </w:t>
      </w:r>
      <w:r>
        <w:rPr>
          <w:rFonts w:ascii="Times New Roman" w:eastAsia="宋体" w:hAnsi="Times New Roman" w:cs="Times New Roman" w:hint="eastAsia"/>
          <w:b/>
          <w:kern w:val="0"/>
          <w:sz w:val="20"/>
          <w:szCs w:val="20"/>
          <w:lang w:val="de-DE"/>
        </w:rPr>
        <w:t>can</w:t>
      </w:r>
      <w:r>
        <w:rPr>
          <w:rFonts w:ascii="Times New Roman" w:eastAsia="宋体" w:hAnsi="Times New Roman" w:cs="Times New Roman"/>
          <w:b/>
          <w:kern w:val="0"/>
          <w:sz w:val="20"/>
          <w:szCs w:val="20"/>
          <w:lang w:val="de-DE"/>
        </w:rPr>
        <w:t xml:space="preserve"> </w:t>
      </w:r>
      <w:r w:rsidRPr="00B6645D">
        <w:rPr>
          <w:rFonts w:ascii="Times New Roman" w:eastAsia="宋体" w:hAnsi="Times New Roman" w:cs="Times New Roman"/>
          <w:b/>
          <w:kern w:val="0"/>
          <w:sz w:val="20"/>
          <w:szCs w:val="20"/>
          <w:lang w:val="de-DE" w:eastAsia="ja-JP"/>
        </w:rPr>
        <w:t>be separately configured.</w:t>
      </w:r>
    </w:p>
    <w:p w14:paraId="1B0DD334" w14:textId="77777777" w:rsidR="00251F4A" w:rsidRDefault="00251F4A" w:rsidP="00251F4A">
      <w:pPr>
        <w:pStyle w:val="1"/>
        <w:keepLines/>
        <w:numPr>
          <w:ilvl w:val="0"/>
          <w:numId w:val="0"/>
        </w:numPr>
        <w:pBdr>
          <w:top w:val="single" w:sz="12" w:space="3" w:color="auto"/>
        </w:pBdr>
        <w:overflowPunct w:val="0"/>
        <w:autoSpaceDE w:val="0"/>
        <w:autoSpaceDN w:val="0"/>
        <w:adjustRightInd w:val="0"/>
        <w:spacing w:after="180"/>
        <w:ind w:left="567" w:hanging="567"/>
        <w:textAlignment w:val="baseline"/>
        <w:rPr>
          <w:rFonts w:cs="Times New Roman"/>
          <w:b w:val="0"/>
          <w:bCs w:val="0"/>
          <w:kern w:val="0"/>
          <w:sz w:val="36"/>
          <w:szCs w:val="20"/>
          <w:lang w:val="fr-FR"/>
        </w:rPr>
      </w:pPr>
      <w:r>
        <w:rPr>
          <w:rFonts w:cs="Times New Roman" w:hint="eastAsia"/>
          <w:b w:val="0"/>
          <w:bCs w:val="0"/>
          <w:kern w:val="0"/>
          <w:sz w:val="36"/>
          <w:szCs w:val="20"/>
          <w:lang w:val="fr-FR"/>
        </w:rPr>
        <w:t>References</w:t>
      </w:r>
    </w:p>
    <w:p w14:paraId="7C6C3672" w14:textId="692EC77F" w:rsidR="00251F4A" w:rsidRPr="00D0071C" w:rsidRDefault="00DE59DC" w:rsidP="00251F4A">
      <w:pPr>
        <w:pStyle w:val="a5"/>
        <w:widowControl/>
        <w:numPr>
          <w:ilvl w:val="0"/>
          <w:numId w:val="3"/>
        </w:numPr>
      </w:pPr>
      <w:bookmarkStart w:id="30" w:name="_Ref473620807"/>
      <w:bookmarkStart w:id="31" w:name="_Ref16191158"/>
      <w:r w:rsidRPr="00DE59DC">
        <w:rPr>
          <w:rFonts w:ascii="Times New Roman" w:eastAsia="宋体" w:hAnsi="Times New Roman"/>
          <w:sz w:val="20"/>
        </w:rPr>
        <w:t>RP-193248</w:t>
      </w:r>
      <w:bookmarkEnd w:id="30"/>
      <w:bookmarkEnd w:id="31"/>
      <w:r>
        <w:rPr>
          <w:rFonts w:ascii="Times New Roman" w:eastAsia="宋体" w:hAnsi="Times New Roman"/>
          <w:sz w:val="20"/>
        </w:rPr>
        <w:t>, ‘</w:t>
      </w:r>
      <w:r w:rsidRPr="00DE59DC">
        <w:rPr>
          <w:rFonts w:ascii="Times New Roman" w:eastAsia="宋体" w:hAnsi="Times New Roman"/>
          <w:sz w:val="20"/>
        </w:rPr>
        <w:t>New Work Item on NR support of Multicast and Broadcast Services</w:t>
      </w:r>
      <w:r>
        <w:rPr>
          <w:rFonts w:ascii="Times New Roman" w:eastAsia="宋体" w:hAnsi="Times New Roman"/>
          <w:sz w:val="20"/>
        </w:rPr>
        <w:t xml:space="preserve">’, </w:t>
      </w:r>
      <w:r w:rsidRPr="00DE59DC">
        <w:rPr>
          <w:rFonts w:ascii="Times New Roman" w:eastAsia="宋体" w:hAnsi="Times New Roman"/>
          <w:sz w:val="20"/>
        </w:rPr>
        <w:t>Huawei</w:t>
      </w:r>
    </w:p>
    <w:p w14:paraId="4F02AB5D" w14:textId="46ADFA59" w:rsidR="00190BE7" w:rsidRDefault="00756FAD" w:rsidP="00756FAD">
      <w:pPr>
        <w:pStyle w:val="a9"/>
        <w:numPr>
          <w:ilvl w:val="0"/>
          <w:numId w:val="3"/>
        </w:numPr>
        <w:spacing w:after="120"/>
        <w:ind w:firstLineChars="0"/>
        <w:rPr>
          <w:rFonts w:ascii="Times New Roman" w:eastAsia="宋体" w:hAnsi="Times New Roman"/>
          <w:sz w:val="20"/>
        </w:rPr>
      </w:pPr>
      <w:bookmarkStart w:id="32" w:name="_Ref68030765"/>
      <w:r w:rsidRPr="00D0071C">
        <w:rPr>
          <w:rFonts w:ascii="Times New Roman" w:eastAsia="宋体" w:hAnsi="Times New Roman"/>
          <w:sz w:val="20"/>
        </w:rPr>
        <w:t>RAN WG1 #10</w:t>
      </w:r>
      <w:r w:rsidR="002B5AF4">
        <w:rPr>
          <w:rFonts w:ascii="Times New Roman" w:eastAsia="宋体" w:hAnsi="Times New Roman"/>
          <w:sz w:val="20"/>
        </w:rPr>
        <w:t>5</w:t>
      </w:r>
      <w:r w:rsidRPr="00D0071C">
        <w:rPr>
          <w:rFonts w:ascii="Times New Roman" w:eastAsia="宋体" w:hAnsi="Times New Roman"/>
          <w:sz w:val="20"/>
        </w:rPr>
        <w:t xml:space="preserve"> e-meeting Chairman’s Notes</w:t>
      </w:r>
      <w:bookmarkEnd w:id="32"/>
    </w:p>
    <w:p w14:paraId="5E71BB55" w14:textId="77777777" w:rsidR="001754D8" w:rsidRPr="002B5AF4" w:rsidRDefault="001754D8"/>
    <w:sectPr w:rsidR="001754D8" w:rsidRPr="002B5AF4">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1886F2" w14:textId="77777777" w:rsidR="008D132A" w:rsidRDefault="008D132A" w:rsidP="00D22147">
      <w:r>
        <w:separator/>
      </w:r>
    </w:p>
  </w:endnote>
  <w:endnote w:type="continuationSeparator" w:id="0">
    <w:p w14:paraId="74BD3768" w14:textId="77777777" w:rsidR="008D132A" w:rsidRDefault="008D132A" w:rsidP="00D221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B3E35B" w14:textId="77777777" w:rsidR="008D132A" w:rsidRDefault="008D132A" w:rsidP="00D22147">
      <w:r>
        <w:separator/>
      </w:r>
    </w:p>
  </w:footnote>
  <w:footnote w:type="continuationSeparator" w:id="0">
    <w:p w14:paraId="68272392" w14:textId="77777777" w:rsidR="008D132A" w:rsidRDefault="008D132A" w:rsidP="00D2214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562F9"/>
    <w:multiLevelType w:val="hybridMultilevel"/>
    <w:tmpl w:val="80B4D628"/>
    <w:lvl w:ilvl="0" w:tplc="6E0AF7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1F542FE"/>
    <w:multiLevelType w:val="hybridMultilevel"/>
    <w:tmpl w:val="44FCEB5E"/>
    <w:lvl w:ilvl="0" w:tplc="3F26E0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29F2A6C"/>
    <w:multiLevelType w:val="hybridMultilevel"/>
    <w:tmpl w:val="65B66818"/>
    <w:lvl w:ilvl="0" w:tplc="6E0AF71E">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60D41CC"/>
    <w:multiLevelType w:val="hybridMultilevel"/>
    <w:tmpl w:val="98A6AC4A"/>
    <w:lvl w:ilvl="0" w:tplc="631A4C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9611126"/>
    <w:multiLevelType w:val="hybridMultilevel"/>
    <w:tmpl w:val="2202FAC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9AC3D12"/>
    <w:multiLevelType w:val="hybridMultilevel"/>
    <w:tmpl w:val="4DE023DE"/>
    <w:lvl w:ilvl="0" w:tplc="E8F0E8B8">
      <w:start w:val="2018"/>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DB05D8E"/>
    <w:multiLevelType w:val="hybridMultilevel"/>
    <w:tmpl w:val="D72423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631918"/>
    <w:multiLevelType w:val="hybridMultilevel"/>
    <w:tmpl w:val="DF58BB6E"/>
    <w:lvl w:ilvl="0" w:tplc="112068B4">
      <w:start w:val="1"/>
      <w:numFmt w:val="bullet"/>
      <w:lvlText w:val="-"/>
      <w:lvlJc w:val="left"/>
      <w:pPr>
        <w:ind w:left="420" w:hanging="420"/>
      </w:pPr>
      <w:rPr>
        <w:rFonts w:ascii="Courier New" w:hAnsi="Courier New"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5D117C5"/>
    <w:multiLevelType w:val="hybridMultilevel"/>
    <w:tmpl w:val="2D3A89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893733A"/>
    <w:multiLevelType w:val="hybridMultilevel"/>
    <w:tmpl w:val="12EE7F68"/>
    <w:lvl w:ilvl="0" w:tplc="112068B4">
      <w:start w:val="1"/>
      <w:numFmt w:val="bullet"/>
      <w:lvlText w:val="-"/>
      <w:lvlJc w:val="left"/>
      <w:pPr>
        <w:ind w:left="420" w:hanging="420"/>
      </w:pPr>
      <w:rPr>
        <w:rFonts w:ascii="Courier New" w:hAnsi="Courier New"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AC0662A"/>
    <w:multiLevelType w:val="hybridMultilevel"/>
    <w:tmpl w:val="CC1E50C0"/>
    <w:lvl w:ilvl="0" w:tplc="25CE9D3A">
      <w:numFmt w:val="bullet"/>
      <w:lvlText w:val="•"/>
      <w:lvlJc w:val="left"/>
      <w:pPr>
        <w:ind w:left="845" w:hanging="420"/>
      </w:pPr>
      <w:rPr>
        <w:rFonts w:ascii="宋体" w:eastAsia="宋体" w:hAnsi="宋体" w:cs="Times New Roman" w:hint="eastAsia"/>
        <w:lang w:val="en-US"/>
      </w:rPr>
    </w:lvl>
    <w:lvl w:ilvl="1" w:tplc="DD0495BA">
      <w:start w:val="1"/>
      <w:numFmt w:val="bullet"/>
      <w:lvlText w:val="‐"/>
      <w:lvlJc w:val="left"/>
      <w:pPr>
        <w:ind w:left="1265" w:hanging="420"/>
      </w:pPr>
      <w:rPr>
        <w:rFonts w:ascii="宋体" w:eastAsia="宋体" w:hAnsi="宋体" w:hint="eastAsia"/>
      </w:rPr>
    </w:lvl>
    <w:lvl w:ilvl="2" w:tplc="04090005">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1" w15:restartNumberingAfterBreak="0">
    <w:nsid w:val="209E10F5"/>
    <w:multiLevelType w:val="hybridMultilevel"/>
    <w:tmpl w:val="D91A712A"/>
    <w:lvl w:ilvl="0" w:tplc="112068B4">
      <w:start w:val="1"/>
      <w:numFmt w:val="bullet"/>
      <w:lvlText w:val="-"/>
      <w:lvlJc w:val="left"/>
      <w:pPr>
        <w:ind w:left="420" w:hanging="420"/>
      </w:pPr>
      <w:rPr>
        <w:rFonts w:ascii="Courier New" w:hAnsi="Courier New"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21F3DF9"/>
    <w:multiLevelType w:val="hybridMultilevel"/>
    <w:tmpl w:val="B232CC64"/>
    <w:lvl w:ilvl="0" w:tplc="04090001">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3" w15:restartNumberingAfterBreak="0">
    <w:nsid w:val="228D326D"/>
    <w:multiLevelType w:val="multilevel"/>
    <w:tmpl w:val="228D326D"/>
    <w:lvl w:ilvl="0">
      <w:start w:val="1"/>
      <w:numFmt w:val="decimal"/>
      <w:lvlText w:val="[%1]"/>
      <w:lvlJc w:val="left"/>
      <w:pPr>
        <w:ind w:left="420" w:hanging="420"/>
      </w:pPr>
      <w:rPr>
        <w:rFonts w:cs="Times New Roman"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2389676D"/>
    <w:multiLevelType w:val="hybridMultilevel"/>
    <w:tmpl w:val="0BE2220A"/>
    <w:lvl w:ilvl="0" w:tplc="6E0AF7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6D31DB4"/>
    <w:multiLevelType w:val="hybridMultilevel"/>
    <w:tmpl w:val="00F2A8A6"/>
    <w:lvl w:ilvl="0" w:tplc="8A460918">
      <w:start w:val="8"/>
      <w:numFmt w:val="bullet"/>
      <w:lvlText w:val=""/>
      <w:lvlJc w:val="left"/>
      <w:pPr>
        <w:ind w:left="420" w:hanging="420"/>
      </w:pPr>
      <w:rPr>
        <w:rFonts w:ascii="Symbol" w:eastAsia="Calibri" w:hAnsi="Symbo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78D77DC"/>
    <w:multiLevelType w:val="hybridMultilevel"/>
    <w:tmpl w:val="1C5C7A00"/>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79A6F20"/>
    <w:multiLevelType w:val="hybridMultilevel"/>
    <w:tmpl w:val="D08066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2D71593"/>
    <w:multiLevelType w:val="hybridMultilevel"/>
    <w:tmpl w:val="DC74F6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F684CB6"/>
    <w:multiLevelType w:val="hybridMultilevel"/>
    <w:tmpl w:val="70B8E10A"/>
    <w:lvl w:ilvl="0" w:tplc="040B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FB01048"/>
    <w:multiLevelType w:val="hybridMultilevel"/>
    <w:tmpl w:val="C020346A"/>
    <w:lvl w:ilvl="0" w:tplc="AC96699A">
      <w:start w:val="1"/>
      <w:numFmt w:val="bullet"/>
      <w:lvlText w:val="-"/>
      <w:lvlJc w:val="left"/>
      <w:pPr>
        <w:ind w:left="420" w:hanging="420"/>
      </w:pPr>
      <w:rPr>
        <w:rFonts w:ascii="Courier New" w:hAnsi="Courier New"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23408EF"/>
    <w:multiLevelType w:val="hybridMultilevel"/>
    <w:tmpl w:val="B8148268"/>
    <w:lvl w:ilvl="0" w:tplc="8190F2AA">
      <w:numFmt w:val="bullet"/>
      <w:lvlText w:val="•"/>
      <w:lvlJc w:val="left"/>
      <w:pPr>
        <w:ind w:left="420" w:hanging="420"/>
      </w:pPr>
      <w:rPr>
        <w:rFonts w:ascii="宋体" w:eastAsia="宋体" w:hAnsi="宋体"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41768A0"/>
    <w:multiLevelType w:val="hybridMultilevel"/>
    <w:tmpl w:val="1256DE1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7315A15"/>
    <w:multiLevelType w:val="hybridMultilevel"/>
    <w:tmpl w:val="1F1CFB7A"/>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8D27153"/>
    <w:multiLevelType w:val="hybridMultilevel"/>
    <w:tmpl w:val="160C161E"/>
    <w:lvl w:ilvl="0" w:tplc="8190F2AA">
      <w:numFmt w:val="bullet"/>
      <w:lvlText w:val="•"/>
      <w:lvlJc w:val="left"/>
      <w:pPr>
        <w:ind w:left="720" w:hanging="360"/>
      </w:pPr>
      <w:rPr>
        <w:rFonts w:ascii="宋体" w:eastAsia="宋体" w:hAnsi="宋体" w:cs="Times New Roman" w:hint="eastAsia"/>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94C1F94"/>
    <w:multiLevelType w:val="hybridMultilevel"/>
    <w:tmpl w:val="37C885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A7948CD"/>
    <w:multiLevelType w:val="hybridMultilevel"/>
    <w:tmpl w:val="415EFDB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4B013190"/>
    <w:multiLevelType w:val="hybridMultilevel"/>
    <w:tmpl w:val="9ED4B5CC"/>
    <w:lvl w:ilvl="0" w:tplc="1C80B3BC">
      <w:start w:val="8"/>
      <w:numFmt w:val="bullet"/>
      <w:lvlText w:val=""/>
      <w:lvlJc w:val="left"/>
      <w:pPr>
        <w:ind w:left="845" w:hanging="420"/>
      </w:pPr>
      <w:rPr>
        <w:rFonts w:ascii="Symbol" w:eastAsia="Calibri" w:hAnsi="Symbol" w:cs="Times New Roman" w:hint="default"/>
      </w:rPr>
    </w:lvl>
    <w:lvl w:ilvl="1" w:tplc="8190F2AA">
      <w:numFmt w:val="bullet"/>
      <w:lvlText w:val="•"/>
      <w:lvlJc w:val="left"/>
      <w:pPr>
        <w:ind w:left="1265" w:hanging="420"/>
      </w:pPr>
      <w:rPr>
        <w:rFonts w:ascii="宋体" w:eastAsia="宋体" w:hAnsi="宋体" w:cs="Times New Roman" w:hint="eastAsia"/>
      </w:rPr>
    </w:lvl>
    <w:lvl w:ilvl="2" w:tplc="3CFAD0D4">
      <w:numFmt w:val="bullet"/>
      <w:lvlText w:val="-"/>
      <w:lvlJc w:val="left"/>
      <w:pPr>
        <w:ind w:left="1685" w:hanging="420"/>
      </w:pPr>
      <w:rPr>
        <w:rFonts w:ascii="Times New Roman" w:eastAsia="Malgun Gothic" w:hAnsi="Times New Roman" w:cs="Times New Roman"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9" w15:restartNumberingAfterBreak="0">
    <w:nsid w:val="4CDC656D"/>
    <w:multiLevelType w:val="hybridMultilevel"/>
    <w:tmpl w:val="C58E7C9C"/>
    <w:lvl w:ilvl="0" w:tplc="DD0495B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31" w15:restartNumberingAfterBreak="0">
    <w:nsid w:val="516553CF"/>
    <w:multiLevelType w:val="hybridMultilevel"/>
    <w:tmpl w:val="3DB4925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51EB6FAF"/>
    <w:multiLevelType w:val="hybridMultilevel"/>
    <w:tmpl w:val="C7C6A5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2025AB9"/>
    <w:multiLevelType w:val="hybridMultilevel"/>
    <w:tmpl w:val="4E54528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585450BC"/>
    <w:multiLevelType w:val="hybridMultilevel"/>
    <w:tmpl w:val="FD6A94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A524866"/>
    <w:multiLevelType w:val="hybridMultilevel"/>
    <w:tmpl w:val="76700642"/>
    <w:lvl w:ilvl="0" w:tplc="8190F2AA">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7AB585D"/>
    <w:multiLevelType w:val="hybridMultilevel"/>
    <w:tmpl w:val="43F8EDAC"/>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7D76483"/>
    <w:multiLevelType w:val="hybridMultilevel"/>
    <w:tmpl w:val="7B1417C0"/>
    <w:lvl w:ilvl="0" w:tplc="4202C932">
      <w:start w:val="1"/>
      <w:numFmt w:val="bullet"/>
      <w:lvlText w:val=""/>
      <w:lvlJc w:val="left"/>
      <w:pPr>
        <w:ind w:left="420" w:hanging="420"/>
      </w:pPr>
      <w:rPr>
        <w:rFonts w:ascii="Symbol" w:eastAsia="MS Mincho"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82062B0"/>
    <w:multiLevelType w:val="hybridMultilevel"/>
    <w:tmpl w:val="68B2D6D2"/>
    <w:lvl w:ilvl="0" w:tplc="27F89848">
      <w:numFmt w:val="bullet"/>
      <w:lvlText w:val="–"/>
      <w:lvlJc w:val="left"/>
      <w:pPr>
        <w:ind w:left="1695"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8D45CF3"/>
    <w:multiLevelType w:val="hybridMultilevel"/>
    <w:tmpl w:val="C9100D64"/>
    <w:lvl w:ilvl="0" w:tplc="1C80B3BC">
      <w:start w:val="8"/>
      <w:numFmt w:val="bullet"/>
      <w:lvlText w:val=""/>
      <w:lvlJc w:val="left"/>
      <w:pPr>
        <w:ind w:left="420" w:hanging="420"/>
      </w:pPr>
      <w:rPr>
        <w:rFonts w:ascii="Symbol" w:eastAsia="Calibri"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69D84C05"/>
    <w:multiLevelType w:val="hybridMultilevel"/>
    <w:tmpl w:val="345AD0C6"/>
    <w:lvl w:ilvl="0" w:tplc="49FE12AC">
      <w:numFmt w:val="bullet"/>
      <w:lvlText w:val="-"/>
      <w:lvlJc w:val="left"/>
      <w:pPr>
        <w:ind w:left="720" w:hanging="360"/>
      </w:pPr>
      <w:rPr>
        <w:rFonts w:ascii="Times New Roman" w:eastAsia="MS Mincho" w:hAnsi="Times New Roman" w:cs="Times New Roman"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42" w15:restartNumberingAfterBreak="0">
    <w:nsid w:val="6D6C0433"/>
    <w:multiLevelType w:val="multilevel"/>
    <w:tmpl w:val="E9783104"/>
    <w:lvl w:ilvl="0">
      <w:start w:val="1"/>
      <w:numFmt w:val="decimal"/>
      <w:lvlText w:val="%1."/>
      <w:lvlJc w:val="left"/>
      <w:pPr>
        <w:tabs>
          <w:tab w:val="left" w:pos="425"/>
        </w:tabs>
        <w:ind w:left="425" w:hanging="425"/>
      </w:pPr>
    </w:lvl>
    <w:lvl w:ilvl="1">
      <w:start w:val="1"/>
      <w:numFmt w:val="decimal"/>
      <w:pStyle w:val="2"/>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pStyle w:val="4"/>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43" w15:restartNumberingAfterBreak="0">
    <w:nsid w:val="6EB847B5"/>
    <w:multiLevelType w:val="hybridMultilevel"/>
    <w:tmpl w:val="6144048E"/>
    <w:lvl w:ilvl="0" w:tplc="49FE12AC">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4" w15:restartNumberingAfterBreak="0">
    <w:nsid w:val="6ED65BC3"/>
    <w:multiLevelType w:val="hybridMultilevel"/>
    <w:tmpl w:val="2556B45E"/>
    <w:lvl w:ilvl="0" w:tplc="D3CA7EE0">
      <w:start w:val="8"/>
      <w:numFmt w:val="bullet"/>
      <w:lvlText w:val="-"/>
      <w:lvlJc w:val="left"/>
      <w:pPr>
        <w:ind w:left="840" w:hanging="420"/>
      </w:pPr>
      <w:rPr>
        <w:rFonts w:ascii="Arial" w:eastAsia="Malgun Gothic"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5" w15:restartNumberingAfterBreak="0">
    <w:nsid w:val="71872AF4"/>
    <w:multiLevelType w:val="hybridMultilevel"/>
    <w:tmpl w:val="A4E6B5D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 w15:restartNumberingAfterBreak="0">
    <w:nsid w:val="76206B37"/>
    <w:multiLevelType w:val="hybridMultilevel"/>
    <w:tmpl w:val="CCCA12CC"/>
    <w:lvl w:ilvl="0" w:tplc="8EB66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73B58F3"/>
    <w:multiLevelType w:val="hybridMultilevel"/>
    <w:tmpl w:val="38FC7314"/>
    <w:lvl w:ilvl="0" w:tplc="8EB66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8965982"/>
    <w:multiLevelType w:val="hybridMultilevel"/>
    <w:tmpl w:val="435EF6B6"/>
    <w:lvl w:ilvl="0" w:tplc="8EB66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7A9A33C5"/>
    <w:multiLevelType w:val="hybridMultilevel"/>
    <w:tmpl w:val="5E1811BA"/>
    <w:lvl w:ilvl="0" w:tplc="8A460918">
      <w:start w:val="8"/>
      <w:numFmt w:val="bullet"/>
      <w:lvlText w:val=""/>
      <w:lvlJc w:val="left"/>
      <w:pPr>
        <w:ind w:left="420" w:hanging="420"/>
      </w:pPr>
      <w:rPr>
        <w:rFonts w:ascii="Symbol" w:eastAsia="Calibri"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7B326E3E"/>
    <w:multiLevelType w:val="hybridMultilevel"/>
    <w:tmpl w:val="0D24668E"/>
    <w:lvl w:ilvl="0" w:tplc="49FE12A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7BED18BC"/>
    <w:multiLevelType w:val="multilevel"/>
    <w:tmpl w:val="14A09FDE"/>
    <w:lvl w:ilvl="0">
      <w:start w:val="1"/>
      <w:numFmt w:val="decimal"/>
      <w:pStyle w:val="1"/>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b w:val="0"/>
        <w:u w:val="none"/>
        <w:lang w:val="en-GB"/>
      </w:rPr>
    </w:lvl>
    <w:lvl w:ilvl="2">
      <w:start w:val="1"/>
      <w:numFmt w:val="decimal"/>
      <w:lvlText w:val="%1.%2.%3"/>
      <w:lvlJc w:val="left"/>
      <w:pPr>
        <w:tabs>
          <w:tab w:val="left" w:pos="-5500"/>
        </w:tabs>
        <w:ind w:left="-2949" w:hanging="1304"/>
      </w:pPr>
      <w:rPr>
        <w:rFonts w:hint="default"/>
        <w:u w:val="none"/>
      </w:rPr>
    </w:lvl>
    <w:lvl w:ilvl="3">
      <w:start w:val="1"/>
      <w:numFmt w:val="decimal"/>
      <w:lvlText w:val="%1.%2.%3.%4"/>
      <w:lvlJc w:val="left"/>
      <w:pPr>
        <w:tabs>
          <w:tab w:val="left" w:pos="-5500"/>
        </w:tabs>
        <w:ind w:left="-2949" w:hanging="1304"/>
      </w:pPr>
      <w:rPr>
        <w:rFonts w:hint="default"/>
        <w:u w:val="none"/>
      </w:rPr>
    </w:lvl>
    <w:lvl w:ilvl="4">
      <w:start w:val="1"/>
      <w:numFmt w:val="decimal"/>
      <w:lvlText w:val="%1.%2.%3.%4.%5"/>
      <w:lvlJc w:val="left"/>
      <w:pPr>
        <w:tabs>
          <w:tab w:val="left" w:pos="-5500"/>
        </w:tabs>
        <w:ind w:left="-5500" w:firstLine="0"/>
      </w:pPr>
      <w:rPr>
        <w:rFonts w:hint="default"/>
      </w:rPr>
    </w:lvl>
    <w:lvl w:ilvl="5">
      <w:start w:val="1"/>
      <w:numFmt w:val="decimal"/>
      <w:lvlText w:val="%1.%2.%3.%4.%5.%6"/>
      <w:lvlJc w:val="left"/>
      <w:pPr>
        <w:tabs>
          <w:tab w:val="left" w:pos="-5500"/>
        </w:tabs>
        <w:ind w:left="-5500" w:firstLine="0"/>
      </w:pPr>
      <w:rPr>
        <w:rFonts w:hint="default"/>
      </w:rPr>
    </w:lvl>
    <w:lvl w:ilvl="6">
      <w:start w:val="1"/>
      <w:numFmt w:val="decimal"/>
      <w:lvlText w:val="%1.%2.%3.%4.%5.%6.%7"/>
      <w:lvlJc w:val="left"/>
      <w:pPr>
        <w:tabs>
          <w:tab w:val="left" w:pos="-5500"/>
        </w:tabs>
        <w:ind w:left="-5500" w:firstLine="0"/>
      </w:pPr>
      <w:rPr>
        <w:rFonts w:hint="default"/>
      </w:rPr>
    </w:lvl>
    <w:lvl w:ilvl="7">
      <w:start w:val="1"/>
      <w:numFmt w:val="decimal"/>
      <w:lvlText w:val="%1.%2.%3.%4.%5.%6.%7.%8"/>
      <w:lvlJc w:val="left"/>
      <w:pPr>
        <w:tabs>
          <w:tab w:val="left" w:pos="-5500"/>
        </w:tabs>
        <w:ind w:left="-5500" w:firstLine="0"/>
      </w:pPr>
      <w:rPr>
        <w:rFonts w:hint="default"/>
      </w:rPr>
    </w:lvl>
    <w:lvl w:ilvl="8">
      <w:start w:val="1"/>
      <w:numFmt w:val="decimal"/>
      <w:lvlText w:val="%1.%2.%3.%4.%5.%6.%7.%8.%9"/>
      <w:lvlJc w:val="left"/>
      <w:pPr>
        <w:tabs>
          <w:tab w:val="left" w:pos="-5500"/>
        </w:tabs>
        <w:ind w:left="-5500" w:firstLine="0"/>
      </w:pPr>
      <w:rPr>
        <w:rFonts w:hint="default"/>
      </w:rPr>
    </w:lvl>
  </w:abstractNum>
  <w:num w:numId="1">
    <w:abstractNumId w:val="51"/>
  </w:num>
  <w:num w:numId="2">
    <w:abstractNumId w:val="42"/>
  </w:num>
  <w:num w:numId="3">
    <w:abstractNumId w:val="13"/>
  </w:num>
  <w:num w:numId="4">
    <w:abstractNumId w:val="33"/>
  </w:num>
  <w:num w:numId="5">
    <w:abstractNumId w:val="8"/>
  </w:num>
  <w:num w:numId="6">
    <w:abstractNumId w:val="46"/>
  </w:num>
  <w:num w:numId="7">
    <w:abstractNumId w:val="34"/>
  </w:num>
  <w:num w:numId="8">
    <w:abstractNumId w:val="16"/>
  </w:num>
  <w:num w:numId="9">
    <w:abstractNumId w:val="24"/>
  </w:num>
  <w:num w:numId="10">
    <w:abstractNumId w:val="14"/>
  </w:num>
  <w:num w:numId="11">
    <w:abstractNumId w:val="11"/>
  </w:num>
  <w:num w:numId="12">
    <w:abstractNumId w:val="2"/>
  </w:num>
  <w:num w:numId="13">
    <w:abstractNumId w:val="47"/>
  </w:num>
  <w:num w:numId="14">
    <w:abstractNumId w:val="48"/>
  </w:num>
  <w:num w:numId="15">
    <w:abstractNumId w:val="37"/>
  </w:num>
  <w:num w:numId="16">
    <w:abstractNumId w:val="26"/>
  </w:num>
  <w:num w:numId="17">
    <w:abstractNumId w:val="25"/>
  </w:num>
  <w:num w:numId="18">
    <w:abstractNumId w:val="19"/>
  </w:num>
  <w:num w:numId="19">
    <w:abstractNumId w:val="12"/>
  </w:num>
  <w:num w:numId="20">
    <w:abstractNumId w:val="36"/>
  </w:num>
  <w:num w:numId="21">
    <w:abstractNumId w:val="31"/>
  </w:num>
  <w:num w:numId="22">
    <w:abstractNumId w:val="30"/>
  </w:num>
  <w:num w:numId="23">
    <w:abstractNumId w:val="49"/>
  </w:num>
  <w:num w:numId="24">
    <w:abstractNumId w:val="0"/>
  </w:num>
  <w:num w:numId="25">
    <w:abstractNumId w:val="43"/>
  </w:num>
  <w:num w:numId="26">
    <w:abstractNumId w:val="9"/>
  </w:num>
  <w:num w:numId="27">
    <w:abstractNumId w:val="15"/>
  </w:num>
  <w:num w:numId="28">
    <w:abstractNumId w:val="20"/>
  </w:num>
  <w:num w:numId="29">
    <w:abstractNumId w:val="23"/>
  </w:num>
  <w:num w:numId="30">
    <w:abstractNumId w:val="35"/>
  </w:num>
  <w:num w:numId="31">
    <w:abstractNumId w:val="28"/>
  </w:num>
  <w:num w:numId="32">
    <w:abstractNumId w:val="21"/>
  </w:num>
  <w:num w:numId="33">
    <w:abstractNumId w:val="3"/>
  </w:num>
  <w:num w:numId="34">
    <w:abstractNumId w:val="40"/>
  </w:num>
  <w:num w:numId="35">
    <w:abstractNumId w:val="41"/>
  </w:num>
  <w:num w:numId="36">
    <w:abstractNumId w:val="50"/>
  </w:num>
  <w:num w:numId="37">
    <w:abstractNumId w:val="6"/>
  </w:num>
  <w:num w:numId="38">
    <w:abstractNumId w:val="18"/>
  </w:num>
  <w:num w:numId="39">
    <w:abstractNumId w:val="17"/>
  </w:num>
  <w:num w:numId="40">
    <w:abstractNumId w:val="44"/>
  </w:num>
  <w:num w:numId="41">
    <w:abstractNumId w:val="29"/>
  </w:num>
  <w:num w:numId="42">
    <w:abstractNumId w:val="7"/>
  </w:num>
  <w:num w:numId="43">
    <w:abstractNumId w:val="5"/>
  </w:num>
  <w:num w:numId="44">
    <w:abstractNumId w:val="39"/>
  </w:num>
  <w:num w:numId="45">
    <w:abstractNumId w:val="10"/>
  </w:num>
  <w:num w:numId="46">
    <w:abstractNumId w:val="45"/>
  </w:num>
  <w:num w:numId="47">
    <w:abstractNumId w:val="27"/>
  </w:num>
  <w:num w:numId="48">
    <w:abstractNumId w:val="4"/>
  </w:num>
  <w:num w:numId="49">
    <w:abstractNumId w:val="32"/>
  </w:num>
  <w:num w:numId="50">
    <w:abstractNumId w:val="30"/>
  </w:num>
  <w:num w:numId="51">
    <w:abstractNumId w:val="38"/>
  </w:num>
  <w:num w:numId="52">
    <w:abstractNumId w:val="1"/>
  </w:num>
  <w:num w:numId="53">
    <w:abstractNumId w:val="22"/>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1F4A"/>
    <w:rsid w:val="00000C66"/>
    <w:rsid w:val="00004688"/>
    <w:rsid w:val="00004C5C"/>
    <w:rsid w:val="000066E5"/>
    <w:rsid w:val="00011A21"/>
    <w:rsid w:val="00013B0D"/>
    <w:rsid w:val="00026D0B"/>
    <w:rsid w:val="000358C8"/>
    <w:rsid w:val="000402F7"/>
    <w:rsid w:val="000439AC"/>
    <w:rsid w:val="0004578B"/>
    <w:rsid w:val="000459FB"/>
    <w:rsid w:val="00052FA8"/>
    <w:rsid w:val="00054219"/>
    <w:rsid w:val="000656D9"/>
    <w:rsid w:val="0007107D"/>
    <w:rsid w:val="00074665"/>
    <w:rsid w:val="0008024F"/>
    <w:rsid w:val="00087252"/>
    <w:rsid w:val="00090437"/>
    <w:rsid w:val="00095342"/>
    <w:rsid w:val="000A7965"/>
    <w:rsid w:val="000B001F"/>
    <w:rsid w:val="000B1BE2"/>
    <w:rsid w:val="000B2100"/>
    <w:rsid w:val="000B3C48"/>
    <w:rsid w:val="000B5A93"/>
    <w:rsid w:val="000B7CA5"/>
    <w:rsid w:val="000C1FFF"/>
    <w:rsid w:val="000D3E3E"/>
    <w:rsid w:val="000D45DD"/>
    <w:rsid w:val="000E2FF0"/>
    <w:rsid w:val="000E7594"/>
    <w:rsid w:val="000F5934"/>
    <w:rsid w:val="00104FF5"/>
    <w:rsid w:val="001056FF"/>
    <w:rsid w:val="00117E0F"/>
    <w:rsid w:val="00126EE7"/>
    <w:rsid w:val="001343D7"/>
    <w:rsid w:val="0013441A"/>
    <w:rsid w:val="00134F6A"/>
    <w:rsid w:val="001354FB"/>
    <w:rsid w:val="001418A5"/>
    <w:rsid w:val="0014555D"/>
    <w:rsid w:val="001567AD"/>
    <w:rsid w:val="0015749E"/>
    <w:rsid w:val="0016262B"/>
    <w:rsid w:val="00170FE7"/>
    <w:rsid w:val="001731AB"/>
    <w:rsid w:val="0017466A"/>
    <w:rsid w:val="001754D8"/>
    <w:rsid w:val="00182324"/>
    <w:rsid w:val="00190BE7"/>
    <w:rsid w:val="00191A85"/>
    <w:rsid w:val="00196BF3"/>
    <w:rsid w:val="001A1DA8"/>
    <w:rsid w:val="001B0E7E"/>
    <w:rsid w:val="001B106C"/>
    <w:rsid w:val="001B2442"/>
    <w:rsid w:val="001B2962"/>
    <w:rsid w:val="001B493F"/>
    <w:rsid w:val="001B7B6A"/>
    <w:rsid w:val="001C0B18"/>
    <w:rsid w:val="001C1B83"/>
    <w:rsid w:val="001D148B"/>
    <w:rsid w:val="001D392B"/>
    <w:rsid w:val="001D3988"/>
    <w:rsid w:val="001D3AE6"/>
    <w:rsid w:val="001D5EB7"/>
    <w:rsid w:val="001E6A76"/>
    <w:rsid w:val="001F0840"/>
    <w:rsid w:val="001F09E0"/>
    <w:rsid w:val="001F1EC7"/>
    <w:rsid w:val="001F2527"/>
    <w:rsid w:val="00201538"/>
    <w:rsid w:val="002054DD"/>
    <w:rsid w:val="0021076D"/>
    <w:rsid w:val="00212CDF"/>
    <w:rsid w:val="002175FA"/>
    <w:rsid w:val="00221780"/>
    <w:rsid w:val="002240B4"/>
    <w:rsid w:val="002262B4"/>
    <w:rsid w:val="002344BC"/>
    <w:rsid w:val="00237141"/>
    <w:rsid w:val="00243B73"/>
    <w:rsid w:val="0024483A"/>
    <w:rsid w:val="00250AF8"/>
    <w:rsid w:val="00251F4A"/>
    <w:rsid w:val="00252E48"/>
    <w:rsid w:val="00253E6F"/>
    <w:rsid w:val="0026307E"/>
    <w:rsid w:val="00266C85"/>
    <w:rsid w:val="00267873"/>
    <w:rsid w:val="0027163F"/>
    <w:rsid w:val="002760D9"/>
    <w:rsid w:val="00281518"/>
    <w:rsid w:val="00283E66"/>
    <w:rsid w:val="002866F9"/>
    <w:rsid w:val="002869AF"/>
    <w:rsid w:val="00286C58"/>
    <w:rsid w:val="002A35F4"/>
    <w:rsid w:val="002B4366"/>
    <w:rsid w:val="002B5AF4"/>
    <w:rsid w:val="002B6737"/>
    <w:rsid w:val="002C17D7"/>
    <w:rsid w:val="002C2867"/>
    <w:rsid w:val="002C3137"/>
    <w:rsid w:val="002C46A5"/>
    <w:rsid w:val="002C5570"/>
    <w:rsid w:val="002D1E6F"/>
    <w:rsid w:val="002D2651"/>
    <w:rsid w:val="002D6562"/>
    <w:rsid w:val="002E07E4"/>
    <w:rsid w:val="002F6F58"/>
    <w:rsid w:val="00302B39"/>
    <w:rsid w:val="003103DD"/>
    <w:rsid w:val="00312265"/>
    <w:rsid w:val="003155F5"/>
    <w:rsid w:val="0031591C"/>
    <w:rsid w:val="00316E28"/>
    <w:rsid w:val="00332E8D"/>
    <w:rsid w:val="003352AD"/>
    <w:rsid w:val="00340A96"/>
    <w:rsid w:val="00342697"/>
    <w:rsid w:val="00343EBF"/>
    <w:rsid w:val="003456A0"/>
    <w:rsid w:val="00351F65"/>
    <w:rsid w:val="003537C4"/>
    <w:rsid w:val="00362967"/>
    <w:rsid w:val="00363F8F"/>
    <w:rsid w:val="003667C3"/>
    <w:rsid w:val="003779D7"/>
    <w:rsid w:val="0038140C"/>
    <w:rsid w:val="00382C7D"/>
    <w:rsid w:val="003858FB"/>
    <w:rsid w:val="0039174D"/>
    <w:rsid w:val="003A3ED5"/>
    <w:rsid w:val="003A49BA"/>
    <w:rsid w:val="003A66B2"/>
    <w:rsid w:val="003B32F7"/>
    <w:rsid w:val="003B4529"/>
    <w:rsid w:val="003B47E7"/>
    <w:rsid w:val="003C013F"/>
    <w:rsid w:val="003C3AF4"/>
    <w:rsid w:val="003C3F83"/>
    <w:rsid w:val="003C677F"/>
    <w:rsid w:val="003D1FBD"/>
    <w:rsid w:val="003D4901"/>
    <w:rsid w:val="003D5518"/>
    <w:rsid w:val="003D5D74"/>
    <w:rsid w:val="003E4634"/>
    <w:rsid w:val="003E6D6C"/>
    <w:rsid w:val="003E77B3"/>
    <w:rsid w:val="003F4C50"/>
    <w:rsid w:val="003F644E"/>
    <w:rsid w:val="003F683B"/>
    <w:rsid w:val="003F7E04"/>
    <w:rsid w:val="00400841"/>
    <w:rsid w:val="004009DE"/>
    <w:rsid w:val="00403C19"/>
    <w:rsid w:val="00403FA7"/>
    <w:rsid w:val="004074B2"/>
    <w:rsid w:val="004123D0"/>
    <w:rsid w:val="004156A7"/>
    <w:rsid w:val="00415ED6"/>
    <w:rsid w:val="00421EE0"/>
    <w:rsid w:val="00433A76"/>
    <w:rsid w:val="0043550C"/>
    <w:rsid w:val="00436356"/>
    <w:rsid w:val="00444457"/>
    <w:rsid w:val="004449FD"/>
    <w:rsid w:val="0045063C"/>
    <w:rsid w:val="00452BCA"/>
    <w:rsid w:val="004533AF"/>
    <w:rsid w:val="0045392B"/>
    <w:rsid w:val="00454014"/>
    <w:rsid w:val="00454DFB"/>
    <w:rsid w:val="00457BD8"/>
    <w:rsid w:val="00462F90"/>
    <w:rsid w:val="004666E1"/>
    <w:rsid w:val="0047418F"/>
    <w:rsid w:val="00474803"/>
    <w:rsid w:val="00481B08"/>
    <w:rsid w:val="00487C5F"/>
    <w:rsid w:val="004941CC"/>
    <w:rsid w:val="00494DE7"/>
    <w:rsid w:val="004A249D"/>
    <w:rsid w:val="004A7689"/>
    <w:rsid w:val="004C04B9"/>
    <w:rsid w:val="004C247C"/>
    <w:rsid w:val="004D0727"/>
    <w:rsid w:val="004D0DDE"/>
    <w:rsid w:val="004E1D86"/>
    <w:rsid w:val="004F65B0"/>
    <w:rsid w:val="00500B7F"/>
    <w:rsid w:val="0050313F"/>
    <w:rsid w:val="005049D7"/>
    <w:rsid w:val="005075FA"/>
    <w:rsid w:val="00514197"/>
    <w:rsid w:val="0052493B"/>
    <w:rsid w:val="00525FBF"/>
    <w:rsid w:val="00527D9A"/>
    <w:rsid w:val="005325E7"/>
    <w:rsid w:val="005377C7"/>
    <w:rsid w:val="005413FF"/>
    <w:rsid w:val="00545904"/>
    <w:rsid w:val="0055332A"/>
    <w:rsid w:val="00553FA2"/>
    <w:rsid w:val="0056463A"/>
    <w:rsid w:val="005714A9"/>
    <w:rsid w:val="00573F75"/>
    <w:rsid w:val="00575E64"/>
    <w:rsid w:val="00593453"/>
    <w:rsid w:val="005A1154"/>
    <w:rsid w:val="005A30A8"/>
    <w:rsid w:val="005A4133"/>
    <w:rsid w:val="005B1532"/>
    <w:rsid w:val="005B17B2"/>
    <w:rsid w:val="005B1E85"/>
    <w:rsid w:val="005B2A55"/>
    <w:rsid w:val="005B4D05"/>
    <w:rsid w:val="005C59B5"/>
    <w:rsid w:val="005D3BA2"/>
    <w:rsid w:val="005D5505"/>
    <w:rsid w:val="005E63B6"/>
    <w:rsid w:val="005F3087"/>
    <w:rsid w:val="005F38BA"/>
    <w:rsid w:val="005F55EA"/>
    <w:rsid w:val="005F6811"/>
    <w:rsid w:val="006026BC"/>
    <w:rsid w:val="006053E4"/>
    <w:rsid w:val="0060777E"/>
    <w:rsid w:val="006078D5"/>
    <w:rsid w:val="006129FA"/>
    <w:rsid w:val="006219C8"/>
    <w:rsid w:val="006256EA"/>
    <w:rsid w:val="006312FF"/>
    <w:rsid w:val="00633DA9"/>
    <w:rsid w:val="00636D10"/>
    <w:rsid w:val="00637A73"/>
    <w:rsid w:val="00645DEA"/>
    <w:rsid w:val="00647B83"/>
    <w:rsid w:val="00651983"/>
    <w:rsid w:val="00662C9D"/>
    <w:rsid w:val="00665BF4"/>
    <w:rsid w:val="006738B3"/>
    <w:rsid w:val="006858BC"/>
    <w:rsid w:val="00687D9B"/>
    <w:rsid w:val="00694485"/>
    <w:rsid w:val="006949A2"/>
    <w:rsid w:val="006B34DA"/>
    <w:rsid w:val="006C1D54"/>
    <w:rsid w:val="006C5D10"/>
    <w:rsid w:val="006D0A3B"/>
    <w:rsid w:val="006D197B"/>
    <w:rsid w:val="006D2267"/>
    <w:rsid w:val="006E2A82"/>
    <w:rsid w:val="006F34A8"/>
    <w:rsid w:val="00700AEB"/>
    <w:rsid w:val="007036B7"/>
    <w:rsid w:val="007161B4"/>
    <w:rsid w:val="007201D5"/>
    <w:rsid w:val="00724B70"/>
    <w:rsid w:val="0072692D"/>
    <w:rsid w:val="00727396"/>
    <w:rsid w:val="007276BB"/>
    <w:rsid w:val="007312C9"/>
    <w:rsid w:val="00731C68"/>
    <w:rsid w:val="00733307"/>
    <w:rsid w:val="00736545"/>
    <w:rsid w:val="00740226"/>
    <w:rsid w:val="00740BEF"/>
    <w:rsid w:val="0074256F"/>
    <w:rsid w:val="00746C8F"/>
    <w:rsid w:val="00747C2C"/>
    <w:rsid w:val="00752B83"/>
    <w:rsid w:val="007534C2"/>
    <w:rsid w:val="00753D6C"/>
    <w:rsid w:val="00756F03"/>
    <w:rsid w:val="00756FAD"/>
    <w:rsid w:val="00757998"/>
    <w:rsid w:val="0076080B"/>
    <w:rsid w:val="00762680"/>
    <w:rsid w:val="00766E3E"/>
    <w:rsid w:val="00776790"/>
    <w:rsid w:val="007775D6"/>
    <w:rsid w:val="00780099"/>
    <w:rsid w:val="00784701"/>
    <w:rsid w:val="00784C53"/>
    <w:rsid w:val="00794C3F"/>
    <w:rsid w:val="00795608"/>
    <w:rsid w:val="00796450"/>
    <w:rsid w:val="00796970"/>
    <w:rsid w:val="00797A60"/>
    <w:rsid w:val="00797F76"/>
    <w:rsid w:val="007A3C23"/>
    <w:rsid w:val="007A428F"/>
    <w:rsid w:val="007B129D"/>
    <w:rsid w:val="007B4F8D"/>
    <w:rsid w:val="007B699B"/>
    <w:rsid w:val="007C0280"/>
    <w:rsid w:val="007C2526"/>
    <w:rsid w:val="007C265A"/>
    <w:rsid w:val="007C2AC2"/>
    <w:rsid w:val="007C4D97"/>
    <w:rsid w:val="007C629D"/>
    <w:rsid w:val="007D1172"/>
    <w:rsid w:val="007D494D"/>
    <w:rsid w:val="007E4B75"/>
    <w:rsid w:val="007F1D52"/>
    <w:rsid w:val="007F38C3"/>
    <w:rsid w:val="007F3A5D"/>
    <w:rsid w:val="007F5439"/>
    <w:rsid w:val="008035ED"/>
    <w:rsid w:val="008055AA"/>
    <w:rsid w:val="008062AA"/>
    <w:rsid w:val="00811215"/>
    <w:rsid w:val="00812B36"/>
    <w:rsid w:val="00812C81"/>
    <w:rsid w:val="00815695"/>
    <w:rsid w:val="00824FDD"/>
    <w:rsid w:val="00825AB2"/>
    <w:rsid w:val="00826DF1"/>
    <w:rsid w:val="0083061C"/>
    <w:rsid w:val="00830759"/>
    <w:rsid w:val="008312E5"/>
    <w:rsid w:val="00831CE5"/>
    <w:rsid w:val="00856078"/>
    <w:rsid w:val="00864377"/>
    <w:rsid w:val="00865185"/>
    <w:rsid w:val="00866329"/>
    <w:rsid w:val="0087090E"/>
    <w:rsid w:val="00875109"/>
    <w:rsid w:val="00877CA8"/>
    <w:rsid w:val="00880E80"/>
    <w:rsid w:val="00882053"/>
    <w:rsid w:val="00882435"/>
    <w:rsid w:val="008A502D"/>
    <w:rsid w:val="008A615E"/>
    <w:rsid w:val="008B1E3E"/>
    <w:rsid w:val="008B55DC"/>
    <w:rsid w:val="008C1909"/>
    <w:rsid w:val="008C29A7"/>
    <w:rsid w:val="008C52FA"/>
    <w:rsid w:val="008D132A"/>
    <w:rsid w:val="008D22F6"/>
    <w:rsid w:val="008D5AE0"/>
    <w:rsid w:val="008D61BB"/>
    <w:rsid w:val="008D6FDB"/>
    <w:rsid w:val="008E196B"/>
    <w:rsid w:val="008F247E"/>
    <w:rsid w:val="00903B14"/>
    <w:rsid w:val="00912888"/>
    <w:rsid w:val="00913E5E"/>
    <w:rsid w:val="00922071"/>
    <w:rsid w:val="00933D19"/>
    <w:rsid w:val="00936961"/>
    <w:rsid w:val="00941648"/>
    <w:rsid w:val="00941981"/>
    <w:rsid w:val="009437BC"/>
    <w:rsid w:val="009457A1"/>
    <w:rsid w:val="0095021A"/>
    <w:rsid w:val="00952A85"/>
    <w:rsid w:val="00954027"/>
    <w:rsid w:val="00954847"/>
    <w:rsid w:val="009572FD"/>
    <w:rsid w:val="00957541"/>
    <w:rsid w:val="00960107"/>
    <w:rsid w:val="00965391"/>
    <w:rsid w:val="009733B0"/>
    <w:rsid w:val="00981382"/>
    <w:rsid w:val="00984D76"/>
    <w:rsid w:val="00986453"/>
    <w:rsid w:val="00987D41"/>
    <w:rsid w:val="0099084B"/>
    <w:rsid w:val="00993059"/>
    <w:rsid w:val="009A08B0"/>
    <w:rsid w:val="009A2FDC"/>
    <w:rsid w:val="009A52A4"/>
    <w:rsid w:val="009B141F"/>
    <w:rsid w:val="009B5872"/>
    <w:rsid w:val="009B63ED"/>
    <w:rsid w:val="009B6843"/>
    <w:rsid w:val="009B7555"/>
    <w:rsid w:val="009C3CDF"/>
    <w:rsid w:val="009C5C16"/>
    <w:rsid w:val="009C6549"/>
    <w:rsid w:val="009C67B6"/>
    <w:rsid w:val="009D3AD2"/>
    <w:rsid w:val="009D6993"/>
    <w:rsid w:val="009D6DD5"/>
    <w:rsid w:val="009E30BE"/>
    <w:rsid w:val="009F0541"/>
    <w:rsid w:val="009F0B78"/>
    <w:rsid w:val="009F1E71"/>
    <w:rsid w:val="009F4358"/>
    <w:rsid w:val="009F4519"/>
    <w:rsid w:val="009F55FA"/>
    <w:rsid w:val="009F5B14"/>
    <w:rsid w:val="00A0428B"/>
    <w:rsid w:val="00A10477"/>
    <w:rsid w:val="00A11658"/>
    <w:rsid w:val="00A11935"/>
    <w:rsid w:val="00A1540D"/>
    <w:rsid w:val="00A1623D"/>
    <w:rsid w:val="00A205E0"/>
    <w:rsid w:val="00A21D02"/>
    <w:rsid w:val="00A23B77"/>
    <w:rsid w:val="00A24BEC"/>
    <w:rsid w:val="00A31235"/>
    <w:rsid w:val="00A37E22"/>
    <w:rsid w:val="00A45B2A"/>
    <w:rsid w:val="00A466FF"/>
    <w:rsid w:val="00A572A7"/>
    <w:rsid w:val="00A578AF"/>
    <w:rsid w:val="00A663A2"/>
    <w:rsid w:val="00A77A8F"/>
    <w:rsid w:val="00A77EB0"/>
    <w:rsid w:val="00A841F7"/>
    <w:rsid w:val="00A852D3"/>
    <w:rsid w:val="00A858BD"/>
    <w:rsid w:val="00A85AE0"/>
    <w:rsid w:val="00A866C1"/>
    <w:rsid w:val="00A873C2"/>
    <w:rsid w:val="00A921EC"/>
    <w:rsid w:val="00A9481D"/>
    <w:rsid w:val="00A97570"/>
    <w:rsid w:val="00A97E1B"/>
    <w:rsid w:val="00AA05F4"/>
    <w:rsid w:val="00AA41B5"/>
    <w:rsid w:val="00AA42F3"/>
    <w:rsid w:val="00AB3685"/>
    <w:rsid w:val="00AC1647"/>
    <w:rsid w:val="00AC3530"/>
    <w:rsid w:val="00AC5CF0"/>
    <w:rsid w:val="00AD3A81"/>
    <w:rsid w:val="00AD4514"/>
    <w:rsid w:val="00AE023F"/>
    <w:rsid w:val="00AE11BF"/>
    <w:rsid w:val="00AE282C"/>
    <w:rsid w:val="00AE4E45"/>
    <w:rsid w:val="00AF20B1"/>
    <w:rsid w:val="00AF413F"/>
    <w:rsid w:val="00AF4B36"/>
    <w:rsid w:val="00AF79BD"/>
    <w:rsid w:val="00B001A7"/>
    <w:rsid w:val="00B050D0"/>
    <w:rsid w:val="00B24A0E"/>
    <w:rsid w:val="00B31EA5"/>
    <w:rsid w:val="00B32795"/>
    <w:rsid w:val="00B33986"/>
    <w:rsid w:val="00B34478"/>
    <w:rsid w:val="00B35EC3"/>
    <w:rsid w:val="00B50A11"/>
    <w:rsid w:val="00B5202C"/>
    <w:rsid w:val="00B52B8B"/>
    <w:rsid w:val="00B61764"/>
    <w:rsid w:val="00B6645D"/>
    <w:rsid w:val="00B666B5"/>
    <w:rsid w:val="00B6714E"/>
    <w:rsid w:val="00B706D0"/>
    <w:rsid w:val="00B70A6C"/>
    <w:rsid w:val="00B76E2B"/>
    <w:rsid w:val="00B81FBF"/>
    <w:rsid w:val="00B82D0C"/>
    <w:rsid w:val="00B83E65"/>
    <w:rsid w:val="00B87CFD"/>
    <w:rsid w:val="00B9390E"/>
    <w:rsid w:val="00B93F36"/>
    <w:rsid w:val="00B9478A"/>
    <w:rsid w:val="00BA43BE"/>
    <w:rsid w:val="00BA6FA6"/>
    <w:rsid w:val="00BB349A"/>
    <w:rsid w:val="00BB3E9A"/>
    <w:rsid w:val="00BB4990"/>
    <w:rsid w:val="00BB7802"/>
    <w:rsid w:val="00BC0BDF"/>
    <w:rsid w:val="00BC2022"/>
    <w:rsid w:val="00BC68E7"/>
    <w:rsid w:val="00BD3DAB"/>
    <w:rsid w:val="00BD517F"/>
    <w:rsid w:val="00BD5B64"/>
    <w:rsid w:val="00BE2311"/>
    <w:rsid w:val="00C002A1"/>
    <w:rsid w:val="00C1114A"/>
    <w:rsid w:val="00C13B60"/>
    <w:rsid w:val="00C13F29"/>
    <w:rsid w:val="00C15394"/>
    <w:rsid w:val="00C255D3"/>
    <w:rsid w:val="00C26AA4"/>
    <w:rsid w:val="00C27A18"/>
    <w:rsid w:val="00C300D4"/>
    <w:rsid w:val="00C4276F"/>
    <w:rsid w:val="00C46896"/>
    <w:rsid w:val="00C5283C"/>
    <w:rsid w:val="00C56EDF"/>
    <w:rsid w:val="00C634C8"/>
    <w:rsid w:val="00C65ED4"/>
    <w:rsid w:val="00C70AEA"/>
    <w:rsid w:val="00C71BB3"/>
    <w:rsid w:val="00C71CDD"/>
    <w:rsid w:val="00C7381A"/>
    <w:rsid w:val="00C741F1"/>
    <w:rsid w:val="00C94281"/>
    <w:rsid w:val="00CA01CC"/>
    <w:rsid w:val="00CA1402"/>
    <w:rsid w:val="00CA1CED"/>
    <w:rsid w:val="00CA60CF"/>
    <w:rsid w:val="00CB39BB"/>
    <w:rsid w:val="00CC2193"/>
    <w:rsid w:val="00CC22EB"/>
    <w:rsid w:val="00CD36BE"/>
    <w:rsid w:val="00CD4190"/>
    <w:rsid w:val="00CD4326"/>
    <w:rsid w:val="00CE0EC1"/>
    <w:rsid w:val="00CE1F8B"/>
    <w:rsid w:val="00CE2A0F"/>
    <w:rsid w:val="00CE72E6"/>
    <w:rsid w:val="00CE7533"/>
    <w:rsid w:val="00CF3F69"/>
    <w:rsid w:val="00CF434C"/>
    <w:rsid w:val="00CF63A9"/>
    <w:rsid w:val="00D0071C"/>
    <w:rsid w:val="00D00F08"/>
    <w:rsid w:val="00D02758"/>
    <w:rsid w:val="00D05B24"/>
    <w:rsid w:val="00D079EB"/>
    <w:rsid w:val="00D15357"/>
    <w:rsid w:val="00D174B8"/>
    <w:rsid w:val="00D20BC1"/>
    <w:rsid w:val="00D22147"/>
    <w:rsid w:val="00D225AF"/>
    <w:rsid w:val="00D23B5F"/>
    <w:rsid w:val="00D23E97"/>
    <w:rsid w:val="00D26EED"/>
    <w:rsid w:val="00D335F4"/>
    <w:rsid w:val="00D42072"/>
    <w:rsid w:val="00D440DA"/>
    <w:rsid w:val="00D4586C"/>
    <w:rsid w:val="00D519D7"/>
    <w:rsid w:val="00D52B69"/>
    <w:rsid w:val="00D55F83"/>
    <w:rsid w:val="00D55F99"/>
    <w:rsid w:val="00D6156F"/>
    <w:rsid w:val="00D649F4"/>
    <w:rsid w:val="00D74E56"/>
    <w:rsid w:val="00D7576D"/>
    <w:rsid w:val="00D87A88"/>
    <w:rsid w:val="00D903E7"/>
    <w:rsid w:val="00D90B34"/>
    <w:rsid w:val="00D9247D"/>
    <w:rsid w:val="00D96B57"/>
    <w:rsid w:val="00D97868"/>
    <w:rsid w:val="00DA1BF3"/>
    <w:rsid w:val="00DA3464"/>
    <w:rsid w:val="00DA73D6"/>
    <w:rsid w:val="00DB0229"/>
    <w:rsid w:val="00DD12C4"/>
    <w:rsid w:val="00DD2C3E"/>
    <w:rsid w:val="00DD4291"/>
    <w:rsid w:val="00DD42F8"/>
    <w:rsid w:val="00DD4F4C"/>
    <w:rsid w:val="00DE2687"/>
    <w:rsid w:val="00DE59DC"/>
    <w:rsid w:val="00DE6B13"/>
    <w:rsid w:val="00DF1568"/>
    <w:rsid w:val="00DF1ABF"/>
    <w:rsid w:val="00DF2E78"/>
    <w:rsid w:val="00DF33C1"/>
    <w:rsid w:val="00DF363B"/>
    <w:rsid w:val="00DF416B"/>
    <w:rsid w:val="00DF4669"/>
    <w:rsid w:val="00DF6DA8"/>
    <w:rsid w:val="00DF7B25"/>
    <w:rsid w:val="00E01EDF"/>
    <w:rsid w:val="00E03F94"/>
    <w:rsid w:val="00E042F9"/>
    <w:rsid w:val="00E15788"/>
    <w:rsid w:val="00E16335"/>
    <w:rsid w:val="00E206C5"/>
    <w:rsid w:val="00E218DC"/>
    <w:rsid w:val="00E24552"/>
    <w:rsid w:val="00E26C91"/>
    <w:rsid w:val="00E26F12"/>
    <w:rsid w:val="00E318CD"/>
    <w:rsid w:val="00E35890"/>
    <w:rsid w:val="00E4492D"/>
    <w:rsid w:val="00E453F4"/>
    <w:rsid w:val="00E46128"/>
    <w:rsid w:val="00E47A4D"/>
    <w:rsid w:val="00E47D58"/>
    <w:rsid w:val="00E528E8"/>
    <w:rsid w:val="00E55018"/>
    <w:rsid w:val="00E562AC"/>
    <w:rsid w:val="00E56BD7"/>
    <w:rsid w:val="00E62871"/>
    <w:rsid w:val="00E62FC0"/>
    <w:rsid w:val="00E6641C"/>
    <w:rsid w:val="00E70A07"/>
    <w:rsid w:val="00EA2987"/>
    <w:rsid w:val="00EA39D0"/>
    <w:rsid w:val="00EA4978"/>
    <w:rsid w:val="00EB6356"/>
    <w:rsid w:val="00EC354A"/>
    <w:rsid w:val="00ED3CB2"/>
    <w:rsid w:val="00EE5450"/>
    <w:rsid w:val="00EF0E12"/>
    <w:rsid w:val="00EF5D47"/>
    <w:rsid w:val="00EF7250"/>
    <w:rsid w:val="00F0014E"/>
    <w:rsid w:val="00F00EC6"/>
    <w:rsid w:val="00F00F95"/>
    <w:rsid w:val="00F01A7A"/>
    <w:rsid w:val="00F07B84"/>
    <w:rsid w:val="00F14C63"/>
    <w:rsid w:val="00F14F87"/>
    <w:rsid w:val="00F15450"/>
    <w:rsid w:val="00F2633E"/>
    <w:rsid w:val="00F26B93"/>
    <w:rsid w:val="00F313C0"/>
    <w:rsid w:val="00F4081E"/>
    <w:rsid w:val="00F41D0C"/>
    <w:rsid w:val="00F435DB"/>
    <w:rsid w:val="00F47F43"/>
    <w:rsid w:val="00F52F7E"/>
    <w:rsid w:val="00F56854"/>
    <w:rsid w:val="00F74748"/>
    <w:rsid w:val="00F81F12"/>
    <w:rsid w:val="00F8457C"/>
    <w:rsid w:val="00F90346"/>
    <w:rsid w:val="00F92E59"/>
    <w:rsid w:val="00F93399"/>
    <w:rsid w:val="00F963BF"/>
    <w:rsid w:val="00FA21E1"/>
    <w:rsid w:val="00FA2260"/>
    <w:rsid w:val="00FA7D50"/>
    <w:rsid w:val="00FB01D8"/>
    <w:rsid w:val="00FB1333"/>
    <w:rsid w:val="00FB1481"/>
    <w:rsid w:val="00FB2828"/>
    <w:rsid w:val="00FB6F2A"/>
    <w:rsid w:val="00FC2C5E"/>
    <w:rsid w:val="00FC646C"/>
    <w:rsid w:val="00FC6DEC"/>
    <w:rsid w:val="00FD07C0"/>
    <w:rsid w:val="00FD2D41"/>
    <w:rsid w:val="00FD4E17"/>
    <w:rsid w:val="00FE30B2"/>
    <w:rsid w:val="00FE3D8F"/>
    <w:rsid w:val="00FF66CF"/>
    <w:rsid w:val="00FF7F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C4031D0"/>
  <w15:chartTrackingRefBased/>
  <w15:docId w15:val="{6F295B33-954D-445E-A217-B1F9FC2414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3550C"/>
    <w:pPr>
      <w:widowControl w:val="0"/>
      <w:jc w:val="both"/>
    </w:pPr>
  </w:style>
  <w:style w:type="paragraph" w:styleId="1">
    <w:name w:val="heading 1"/>
    <w:basedOn w:val="a"/>
    <w:next w:val="a"/>
    <w:link w:val="10"/>
    <w:qFormat/>
    <w:rsid w:val="00251F4A"/>
    <w:pPr>
      <w:keepNext/>
      <w:widowControl/>
      <w:numPr>
        <w:numId w:val="1"/>
      </w:numPr>
      <w:spacing w:before="360" w:after="120"/>
      <w:jc w:val="left"/>
      <w:outlineLvl w:val="0"/>
    </w:pPr>
    <w:rPr>
      <w:rFonts w:ascii="Arial" w:eastAsia="宋体" w:hAnsi="Arial" w:cs="Arial"/>
      <w:b/>
      <w:bCs/>
      <w:kern w:val="32"/>
      <w:sz w:val="28"/>
      <w:szCs w:val="32"/>
    </w:rPr>
  </w:style>
  <w:style w:type="paragraph" w:styleId="2">
    <w:name w:val="heading 2"/>
    <w:basedOn w:val="1"/>
    <w:next w:val="a"/>
    <w:link w:val="21"/>
    <w:qFormat/>
    <w:rsid w:val="00251F4A"/>
    <w:pPr>
      <w:numPr>
        <w:ilvl w:val="1"/>
        <w:numId w:val="2"/>
      </w:numPr>
      <w:tabs>
        <w:tab w:val="left" w:pos="425"/>
        <w:tab w:val="left" w:pos="709"/>
        <w:tab w:val="left" w:pos="851"/>
      </w:tabs>
      <w:spacing w:before="240" w:after="60"/>
      <w:outlineLvl w:val="1"/>
    </w:pPr>
    <w:rPr>
      <w:rFonts w:cs="Times New Roman"/>
      <w:b w:val="0"/>
      <w:iCs/>
      <w:kern w:val="0"/>
      <w:sz w:val="30"/>
      <w:szCs w:val="30"/>
    </w:rPr>
  </w:style>
  <w:style w:type="paragraph" w:styleId="3">
    <w:name w:val="heading 3"/>
    <w:basedOn w:val="a"/>
    <w:next w:val="a"/>
    <w:link w:val="30"/>
    <w:uiPriority w:val="9"/>
    <w:semiHidden/>
    <w:unhideWhenUsed/>
    <w:qFormat/>
    <w:rsid w:val="00251F4A"/>
    <w:pPr>
      <w:keepNext/>
      <w:keepLines/>
      <w:spacing w:before="260" w:after="260" w:line="416" w:lineRule="auto"/>
      <w:outlineLvl w:val="2"/>
    </w:pPr>
    <w:rPr>
      <w:b/>
      <w:bCs/>
      <w:sz w:val="32"/>
      <w:szCs w:val="32"/>
    </w:rPr>
  </w:style>
  <w:style w:type="paragraph" w:styleId="4">
    <w:name w:val="heading 4"/>
    <w:basedOn w:val="3"/>
    <w:next w:val="a"/>
    <w:link w:val="40"/>
    <w:qFormat/>
    <w:rsid w:val="00251F4A"/>
    <w:pPr>
      <w:keepLines w:val="0"/>
      <w:widowControl/>
      <w:numPr>
        <w:ilvl w:val="3"/>
        <w:numId w:val="2"/>
      </w:numPr>
      <w:tabs>
        <w:tab w:val="left" w:pos="-5500"/>
        <w:tab w:val="left" w:pos="425"/>
        <w:tab w:val="left" w:pos="567"/>
      </w:tabs>
      <w:spacing w:before="240" w:after="60" w:line="240" w:lineRule="auto"/>
      <w:ind w:left="709" w:hanging="709"/>
      <w:jc w:val="left"/>
      <w:outlineLvl w:val="3"/>
    </w:pPr>
    <w:rPr>
      <w:rFonts w:ascii="CG Times (WN)" w:eastAsia="MS Mincho" w:hAnsi="CG Times (WN)" w:cs="Times New Roman"/>
      <w:b w:val="0"/>
      <w:iCs/>
      <w:kern w:val="0"/>
      <w:sz w:val="28"/>
      <w:szCs w:val="28"/>
      <w:lang w:val="zh-CN"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251F4A"/>
    <w:rPr>
      <w:rFonts w:ascii="Arial" w:eastAsia="宋体" w:hAnsi="Arial" w:cs="Arial"/>
      <w:b/>
      <w:bCs/>
      <w:kern w:val="32"/>
      <w:sz w:val="28"/>
      <w:szCs w:val="32"/>
    </w:rPr>
  </w:style>
  <w:style w:type="character" w:customStyle="1" w:styleId="20">
    <w:name w:val="标题 2 字符"/>
    <w:basedOn w:val="a0"/>
    <w:uiPriority w:val="9"/>
    <w:semiHidden/>
    <w:rsid w:val="00251F4A"/>
    <w:rPr>
      <w:rFonts w:asciiTheme="majorHAnsi" w:eastAsiaTheme="majorEastAsia" w:hAnsiTheme="majorHAnsi" w:cstheme="majorBidi"/>
      <w:b/>
      <w:bCs/>
      <w:sz w:val="32"/>
      <w:szCs w:val="32"/>
    </w:rPr>
  </w:style>
  <w:style w:type="character" w:customStyle="1" w:styleId="40">
    <w:name w:val="标题 4 字符"/>
    <w:basedOn w:val="a0"/>
    <w:link w:val="4"/>
    <w:rsid w:val="00251F4A"/>
    <w:rPr>
      <w:rFonts w:ascii="CG Times (WN)" w:eastAsia="MS Mincho" w:hAnsi="CG Times (WN)" w:cs="Times New Roman"/>
      <w:bCs/>
      <w:iCs/>
      <w:kern w:val="0"/>
      <w:sz w:val="28"/>
      <w:szCs w:val="28"/>
      <w:lang w:val="zh-CN" w:eastAsia="en-US"/>
    </w:rPr>
  </w:style>
  <w:style w:type="paragraph" w:styleId="a3">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4"/>
    <w:qFormat/>
    <w:rsid w:val="00251F4A"/>
    <w:pPr>
      <w:widowControl/>
      <w:overflowPunct w:val="0"/>
      <w:autoSpaceDE w:val="0"/>
      <w:autoSpaceDN w:val="0"/>
      <w:adjustRightInd w:val="0"/>
      <w:spacing w:before="120" w:after="120"/>
      <w:jc w:val="left"/>
      <w:textAlignment w:val="baseline"/>
    </w:pPr>
    <w:rPr>
      <w:lang w:val="en-GB" w:eastAsia="en-US"/>
    </w:rPr>
  </w:style>
  <w:style w:type="paragraph" w:styleId="a5">
    <w:name w:val="Body Text"/>
    <w:basedOn w:val="a"/>
    <w:link w:val="a6"/>
    <w:uiPriority w:val="99"/>
    <w:unhideWhenUsed/>
    <w:rsid w:val="00251F4A"/>
    <w:pPr>
      <w:spacing w:after="120"/>
    </w:pPr>
  </w:style>
  <w:style w:type="character" w:customStyle="1" w:styleId="a6">
    <w:name w:val="正文文本 字符"/>
    <w:basedOn w:val="a0"/>
    <w:link w:val="a5"/>
    <w:uiPriority w:val="99"/>
    <w:rsid w:val="00251F4A"/>
  </w:style>
  <w:style w:type="table" w:styleId="a7">
    <w:name w:val="Table Grid"/>
    <w:basedOn w:val="a1"/>
    <w:uiPriority w:val="39"/>
    <w:qFormat/>
    <w:rsid w:val="00251F4A"/>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
    <w:name w:val="标题 2 字符1"/>
    <w:basedOn w:val="a0"/>
    <w:link w:val="2"/>
    <w:rsid w:val="00251F4A"/>
    <w:rPr>
      <w:rFonts w:ascii="Arial" w:eastAsia="宋体" w:hAnsi="Arial" w:cs="Times New Roman"/>
      <w:bCs/>
      <w:iCs/>
      <w:kern w:val="0"/>
      <w:sz w:val="30"/>
      <w:szCs w:val="30"/>
    </w:rPr>
  </w:style>
  <w:style w:type="character" w:customStyle="1" w:styleId="a4">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3"/>
    <w:rsid w:val="00251F4A"/>
    <w:rPr>
      <w:lang w:val="en-GB" w:eastAsia="en-US"/>
    </w:rPr>
  </w:style>
  <w:style w:type="character" w:customStyle="1" w:styleId="a8">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9"/>
    <w:uiPriority w:val="34"/>
    <w:qFormat/>
    <w:locked/>
    <w:rsid w:val="00251F4A"/>
    <w:rPr>
      <w:rFonts w:ascii="Calibri" w:hAnsi="Calibri"/>
    </w:rPr>
  </w:style>
  <w:style w:type="paragraph" w:styleId="a9">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
    <w:basedOn w:val="a"/>
    <w:link w:val="a8"/>
    <w:uiPriority w:val="34"/>
    <w:qFormat/>
    <w:rsid w:val="00251F4A"/>
    <w:pPr>
      <w:ind w:firstLineChars="200" w:firstLine="420"/>
    </w:pPr>
    <w:rPr>
      <w:rFonts w:ascii="Calibri" w:hAnsi="Calibri"/>
    </w:rPr>
  </w:style>
  <w:style w:type="paragraph" w:customStyle="1" w:styleId="EQ">
    <w:name w:val="EQ"/>
    <w:basedOn w:val="a"/>
    <w:next w:val="a"/>
    <w:uiPriority w:val="99"/>
    <w:qFormat/>
    <w:rsid w:val="00251F4A"/>
    <w:pPr>
      <w:keepLines/>
      <w:widowControl/>
      <w:tabs>
        <w:tab w:val="center" w:pos="4536"/>
        <w:tab w:val="right" w:pos="9072"/>
      </w:tabs>
      <w:spacing w:after="180"/>
      <w:jc w:val="left"/>
    </w:pPr>
    <w:rPr>
      <w:rFonts w:ascii="Times New Roman" w:hAnsi="Times New Roman" w:cs="Times New Roman"/>
      <w:noProof/>
      <w:kern w:val="0"/>
      <w:sz w:val="20"/>
      <w:szCs w:val="20"/>
      <w:lang w:val="en-GB" w:eastAsia="en-US"/>
    </w:rPr>
  </w:style>
  <w:style w:type="character" w:customStyle="1" w:styleId="30">
    <w:name w:val="标题 3 字符"/>
    <w:basedOn w:val="a0"/>
    <w:link w:val="3"/>
    <w:uiPriority w:val="9"/>
    <w:semiHidden/>
    <w:rsid w:val="00251F4A"/>
    <w:rPr>
      <w:b/>
      <w:bCs/>
      <w:sz w:val="32"/>
      <w:szCs w:val="32"/>
    </w:rPr>
  </w:style>
  <w:style w:type="paragraph" w:styleId="aa">
    <w:name w:val="header"/>
    <w:basedOn w:val="a"/>
    <w:link w:val="ab"/>
    <w:uiPriority w:val="99"/>
    <w:unhideWhenUsed/>
    <w:rsid w:val="00D22147"/>
    <w:pPr>
      <w:pBdr>
        <w:bottom w:val="single" w:sz="6" w:space="1" w:color="auto"/>
      </w:pBdr>
      <w:tabs>
        <w:tab w:val="center" w:pos="4153"/>
        <w:tab w:val="right" w:pos="8306"/>
      </w:tabs>
      <w:snapToGrid w:val="0"/>
      <w:jc w:val="center"/>
    </w:pPr>
    <w:rPr>
      <w:sz w:val="18"/>
      <w:szCs w:val="18"/>
    </w:rPr>
  </w:style>
  <w:style w:type="character" w:customStyle="1" w:styleId="ab">
    <w:name w:val="页眉 字符"/>
    <w:basedOn w:val="a0"/>
    <w:link w:val="aa"/>
    <w:uiPriority w:val="99"/>
    <w:rsid w:val="00D22147"/>
    <w:rPr>
      <w:sz w:val="18"/>
      <w:szCs w:val="18"/>
    </w:rPr>
  </w:style>
  <w:style w:type="paragraph" w:styleId="ac">
    <w:name w:val="footer"/>
    <w:basedOn w:val="a"/>
    <w:link w:val="ad"/>
    <w:uiPriority w:val="99"/>
    <w:unhideWhenUsed/>
    <w:rsid w:val="00D22147"/>
    <w:pPr>
      <w:tabs>
        <w:tab w:val="center" w:pos="4153"/>
        <w:tab w:val="right" w:pos="8306"/>
      </w:tabs>
      <w:snapToGrid w:val="0"/>
      <w:jc w:val="left"/>
    </w:pPr>
    <w:rPr>
      <w:sz w:val="18"/>
      <w:szCs w:val="18"/>
    </w:rPr>
  </w:style>
  <w:style w:type="character" w:customStyle="1" w:styleId="ad">
    <w:name w:val="页脚 字符"/>
    <w:basedOn w:val="a0"/>
    <w:link w:val="ac"/>
    <w:uiPriority w:val="99"/>
    <w:rsid w:val="00D22147"/>
    <w:rPr>
      <w:sz w:val="18"/>
      <w:szCs w:val="18"/>
    </w:rPr>
  </w:style>
  <w:style w:type="paragraph" w:styleId="ae">
    <w:name w:val="Balloon Text"/>
    <w:basedOn w:val="a"/>
    <w:link w:val="af"/>
    <w:uiPriority w:val="99"/>
    <w:semiHidden/>
    <w:unhideWhenUsed/>
    <w:rsid w:val="002866F9"/>
    <w:rPr>
      <w:sz w:val="18"/>
      <w:szCs w:val="18"/>
    </w:rPr>
  </w:style>
  <w:style w:type="character" w:customStyle="1" w:styleId="af">
    <w:name w:val="批注框文本 字符"/>
    <w:basedOn w:val="a0"/>
    <w:link w:val="ae"/>
    <w:uiPriority w:val="99"/>
    <w:semiHidden/>
    <w:rsid w:val="002866F9"/>
    <w:rPr>
      <w:sz w:val="18"/>
      <w:szCs w:val="18"/>
    </w:rPr>
  </w:style>
  <w:style w:type="character" w:styleId="af0">
    <w:name w:val="annotation reference"/>
    <w:basedOn w:val="a0"/>
    <w:uiPriority w:val="99"/>
    <w:semiHidden/>
    <w:unhideWhenUsed/>
    <w:rsid w:val="002866F9"/>
    <w:rPr>
      <w:sz w:val="21"/>
      <w:szCs w:val="21"/>
    </w:rPr>
  </w:style>
  <w:style w:type="paragraph" w:styleId="af1">
    <w:name w:val="annotation text"/>
    <w:basedOn w:val="a"/>
    <w:link w:val="af2"/>
    <w:uiPriority w:val="99"/>
    <w:semiHidden/>
    <w:unhideWhenUsed/>
    <w:rsid w:val="002866F9"/>
    <w:pPr>
      <w:jc w:val="left"/>
    </w:pPr>
  </w:style>
  <w:style w:type="character" w:customStyle="1" w:styleId="af2">
    <w:name w:val="批注文字 字符"/>
    <w:basedOn w:val="a0"/>
    <w:link w:val="af1"/>
    <w:uiPriority w:val="99"/>
    <w:semiHidden/>
    <w:rsid w:val="002866F9"/>
  </w:style>
  <w:style w:type="paragraph" w:styleId="af3">
    <w:name w:val="annotation subject"/>
    <w:basedOn w:val="af1"/>
    <w:next w:val="af1"/>
    <w:link w:val="af4"/>
    <w:uiPriority w:val="99"/>
    <w:semiHidden/>
    <w:unhideWhenUsed/>
    <w:rsid w:val="002866F9"/>
    <w:rPr>
      <w:b/>
      <w:bCs/>
    </w:rPr>
  </w:style>
  <w:style w:type="character" w:customStyle="1" w:styleId="af4">
    <w:name w:val="批注主题 字符"/>
    <w:basedOn w:val="af2"/>
    <w:link w:val="af3"/>
    <w:uiPriority w:val="99"/>
    <w:semiHidden/>
    <w:rsid w:val="002866F9"/>
    <w:rPr>
      <w:b/>
      <w:bCs/>
    </w:rPr>
  </w:style>
  <w:style w:type="paragraph" w:customStyle="1" w:styleId="References">
    <w:name w:val="References"/>
    <w:basedOn w:val="a"/>
    <w:rsid w:val="00880E80"/>
    <w:pPr>
      <w:widowControl/>
      <w:numPr>
        <w:numId w:val="18"/>
      </w:numPr>
      <w:autoSpaceDE w:val="0"/>
      <w:autoSpaceDN w:val="0"/>
      <w:snapToGrid w:val="0"/>
      <w:spacing w:after="60"/>
    </w:pPr>
    <w:rPr>
      <w:rFonts w:ascii="Times New Roman" w:eastAsia="宋体" w:hAnsi="Times New Roman" w:cs="Times New Roman"/>
      <w:kern w:val="0"/>
      <w:sz w:val="20"/>
      <w:szCs w:val="16"/>
      <w:lang w:eastAsia="en-US"/>
    </w:rPr>
  </w:style>
  <w:style w:type="paragraph" w:customStyle="1" w:styleId="B1">
    <w:name w:val="B1"/>
    <w:basedOn w:val="af5"/>
    <w:link w:val="B10"/>
    <w:qFormat/>
    <w:rsid w:val="00880E80"/>
    <w:pPr>
      <w:widowControl/>
      <w:spacing w:after="180"/>
      <w:ind w:left="568" w:firstLineChars="0" w:hanging="284"/>
      <w:contextualSpacing w:val="0"/>
      <w:jc w:val="left"/>
    </w:pPr>
    <w:rPr>
      <w:rFonts w:ascii="Times New Roman" w:eastAsia="MS Mincho" w:hAnsi="Times New Roman" w:cs="Times New Roman"/>
      <w:kern w:val="0"/>
      <w:sz w:val="20"/>
      <w:szCs w:val="20"/>
      <w:lang w:val="en-GB" w:eastAsia="en-US"/>
    </w:rPr>
  </w:style>
  <w:style w:type="character" w:customStyle="1" w:styleId="B10">
    <w:name w:val="B1 (文字)"/>
    <w:link w:val="B1"/>
    <w:qFormat/>
    <w:rsid w:val="00880E80"/>
    <w:rPr>
      <w:rFonts w:ascii="Times New Roman" w:eastAsia="MS Mincho" w:hAnsi="Times New Roman" w:cs="Times New Roman"/>
      <w:kern w:val="0"/>
      <w:sz w:val="20"/>
      <w:szCs w:val="20"/>
      <w:lang w:val="en-GB" w:eastAsia="en-US"/>
    </w:rPr>
  </w:style>
  <w:style w:type="paragraph" w:styleId="af5">
    <w:name w:val="List"/>
    <w:basedOn w:val="a"/>
    <w:uiPriority w:val="99"/>
    <w:semiHidden/>
    <w:unhideWhenUsed/>
    <w:rsid w:val="00880E80"/>
    <w:pPr>
      <w:ind w:left="200" w:hangingChars="200" w:hanging="200"/>
      <w:contextualSpacing/>
    </w:pPr>
  </w:style>
  <w:style w:type="character" w:styleId="af6">
    <w:name w:val="Emphasis"/>
    <w:basedOn w:val="a0"/>
    <w:uiPriority w:val="20"/>
    <w:qFormat/>
    <w:rsid w:val="00762680"/>
    <w:rPr>
      <w:i/>
      <w:iCs/>
    </w:rPr>
  </w:style>
  <w:style w:type="paragraph" w:styleId="af7">
    <w:name w:val="Revision"/>
    <w:hidden/>
    <w:uiPriority w:val="99"/>
    <w:semiHidden/>
    <w:rsid w:val="00FC646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0895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DAD4F2-65AA-41E3-B832-95022663B3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8</Pages>
  <Words>4922</Words>
  <Characters>28061</Characters>
  <Application>Microsoft Office Word</Application>
  <DocSecurity>0</DocSecurity>
  <Lines>233</Lines>
  <Paragraphs>65</Paragraphs>
  <ScaleCrop>false</ScaleCrop>
  <Company>Tom</Company>
  <LinksUpToDate>false</LinksUpToDate>
  <CharactersWithSpaces>32918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李娜-5G</dc:creator>
  <cp:keywords/>
  <dc:description/>
  <cp:lastModifiedBy>李娜-5G</cp:lastModifiedBy>
  <cp:revision>5</cp:revision>
  <dcterms:created xsi:type="dcterms:W3CDTF">2021-08-06T10:00:00Z</dcterms:created>
  <dcterms:modified xsi:type="dcterms:W3CDTF">2021-08-06T10:29:00Z</dcterms:modified>
</cp:coreProperties>
</file>